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4DFF" w14:textId="77777777" w:rsidR="001353E1" w:rsidRDefault="00415372" w:rsidP="003E17D1">
      <w:pPr>
        <w:spacing w:after="0"/>
      </w:pPr>
      <w:bookmarkStart w:id="0" w:name="_GoBack"/>
      <w:bookmarkEnd w:id="0"/>
      <w:r>
        <w:rPr>
          <w:rFonts w:ascii="Arial"/>
          <w:noProof/>
          <w:lang w:eastAsia="fr-FR"/>
        </w:rPr>
        <mc:AlternateContent>
          <mc:Choice Requires="wps">
            <w:drawing>
              <wp:anchor distT="0" distB="0" distL="114300" distR="114300" simplePos="0" relativeHeight="251659264" behindDoc="0" locked="0" layoutInCell="1" allowOverlap="1" wp14:anchorId="6978C9EA" wp14:editId="59E70700">
                <wp:simplePos x="0" y="0"/>
                <wp:positionH relativeFrom="column">
                  <wp:posOffset>2577338</wp:posOffset>
                </wp:positionH>
                <wp:positionV relativeFrom="paragraph">
                  <wp:posOffset>971423</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14:paraId="106798A3" w14:textId="77777777" w:rsidR="001A6768" w:rsidRDefault="001A6768" w:rsidP="00A2141E">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Texte d’orientation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8C9EA" id="_x0000_t202" coordsize="21600,21600" o:spt="202" path="m0,0l0,21600,21600,21600,21600,0xe">
                <v:stroke joinstyle="miter"/>
                <v:path gradientshapeok="t" o:connecttype="rect"/>
              </v:shapetype>
              <v:shape id="WordArt 3" o:spid="_x0000_s1026" type="#_x0000_t202" style="position:absolute;margin-left:202.95pt;margin-top:76.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" filled="f" stroked="f">
                <o:lock v:ext="edit" shapetype="t"/>
                <v:textbox style="mso-fit-shape-to-text:t">
                  <w:txbxContent>
                    <w:p w14:paraId="106798A3" w14:textId="77777777" w:rsidR="001A6768" w:rsidRDefault="001A6768" w:rsidP="00A2141E">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Texte d’orientation</w:t>
                      </w: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F04618C" wp14:editId="361EE378">
                <wp:simplePos x="0" y="0"/>
                <wp:positionH relativeFrom="column">
                  <wp:posOffset>2513330</wp:posOffset>
                </wp:positionH>
                <wp:positionV relativeFrom="paragraph">
                  <wp:posOffset>86995</wp:posOffset>
                </wp:positionV>
                <wp:extent cx="3656965" cy="7359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735965"/>
                        </a:xfrm>
                        <a:prstGeom prst="rect">
                          <a:avLst/>
                        </a:prstGeom>
                        <a:extLst>
                          <a:ext uri="{AF507438-7753-43E0-B8FC-AC1667EBCBE1}">
                            <a14:hiddenEffects xmlns:a14="http://schemas.microsoft.com/office/drawing/2010/main">
                              <a:effectLst/>
                            </a14:hiddenEffects>
                          </a:ext>
                        </a:extLst>
                      </wps:spPr>
                      <wps:txbx>
                        <w:txbxContent>
                          <w:p w14:paraId="42A4056D" w14:textId="77777777" w:rsidR="001A6768" w:rsidRDefault="001A6768" w:rsidP="00A2141E">
                            <w:pPr>
                              <w:pStyle w:val="Normalweb"/>
                              <w:spacing w:before="0" w:beforeAutospacing="0" w:after="0" w:afterAutospacing="0"/>
                              <w:jc w:val="center"/>
                            </w:pPr>
                            <w:r>
                              <w:rPr>
                                <w:rFonts w:ascii="Arial Black" w:hAnsi="Arial Black"/>
                                <w:color w:val="00B050"/>
                                <w:sz w:val="36"/>
                                <w:szCs w:val="36"/>
                                <w14:textOutline w14:w="9525" w14:cap="flat" w14:cmpd="sng" w14:algn="ctr">
                                  <w14:solidFill>
                                    <w14:srgbClr w14:val="000000"/>
                                  </w14:solidFill>
                                  <w14:prstDash w14:val="solid"/>
                                  <w14:round/>
                                </w14:textOutline>
                              </w:rPr>
                              <w:t xml:space="preserve">Formation initiale des chefs d'établissement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04618C" id="WordArt 2" o:spid="_x0000_s1027" type="#_x0000_t202" style="position:absolute;margin-left:197.9pt;margin-top:6.85pt;width:287.9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" filled="f" stroked="f">
                <o:lock v:ext="edit" shapetype="t"/>
                <v:textbox style="mso-fit-shape-to-text:t">
                  <w:txbxContent>
                    <w:p w14:paraId="42A4056D" w14:textId="77777777" w:rsidR="001A6768" w:rsidRDefault="001A6768" w:rsidP="00A2141E">
                      <w:pPr>
                        <w:pStyle w:val="Normalweb"/>
                        <w:spacing w:before="0" w:beforeAutospacing="0" w:after="0" w:afterAutospacing="0"/>
                        <w:jc w:val="center"/>
                      </w:pPr>
                      <w:r>
                        <w:rPr>
                          <w:rFonts w:ascii="Arial Black" w:hAnsi="Arial Black"/>
                          <w:color w:val="00B050"/>
                          <w:sz w:val="36"/>
                          <w:szCs w:val="36"/>
                          <w14:textOutline w14:w="9525" w14:cap="flat" w14:cmpd="sng" w14:algn="ctr">
                            <w14:solidFill>
                              <w14:srgbClr w14:val="000000"/>
                            </w14:solidFill>
                            <w14:prstDash w14:val="solid"/>
                            <w14:round/>
                          </w14:textOutline>
                        </w:rPr>
                        <w:t xml:space="preserve">Formation initiale des chefs d'établissement </w:t>
                      </w:r>
                    </w:p>
                  </w:txbxContent>
                </v:textbox>
              </v:shape>
            </w:pict>
          </mc:Fallback>
        </mc:AlternateContent>
      </w:r>
      <w:r w:rsidR="007D756F">
        <w:rPr>
          <w:rFonts w:ascii="Arial"/>
          <w:noProof/>
          <w:lang w:eastAsia="fr-FR"/>
        </w:rPr>
        <w:drawing>
          <wp:inline distT="0" distB="0" distL="0" distR="0" wp14:anchorId="5A09417E" wp14:editId="302262E1">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27F3E909" w14:textId="77777777" w:rsidR="003E17D1" w:rsidRDefault="003E17D1" w:rsidP="005C3700">
      <w:pPr>
        <w:tabs>
          <w:tab w:val="left" w:pos="4820"/>
        </w:tabs>
        <w:spacing w:after="0" w:line="240" w:lineRule="auto"/>
      </w:pPr>
    </w:p>
    <w:p w14:paraId="533FB6FD" w14:textId="77777777" w:rsidR="005C3700" w:rsidRPr="005C3700" w:rsidRDefault="005C3700" w:rsidP="005C3700">
      <w:pPr>
        <w:spacing w:after="0" w:line="240" w:lineRule="auto"/>
        <w:ind w:left="3402"/>
        <w:jc w:val="right"/>
        <w:rPr>
          <w:rFonts w:ascii="Arial" w:hAnsi="Arial" w:cs="Arial"/>
          <w:sz w:val="20"/>
          <w:szCs w:val="20"/>
        </w:rPr>
      </w:pPr>
    </w:p>
    <w:p w14:paraId="4E5BF501" w14:textId="77777777" w:rsidR="005C3700" w:rsidRPr="005C3700" w:rsidRDefault="001A6768" w:rsidP="005C3700">
      <w:pPr>
        <w:spacing w:after="0" w:line="240" w:lineRule="auto"/>
        <w:ind w:left="3402"/>
        <w:jc w:val="right"/>
        <w:rPr>
          <w:rFonts w:ascii="Arial" w:hAnsi="Arial" w:cs="Arial"/>
          <w:sz w:val="20"/>
          <w:szCs w:val="20"/>
        </w:rPr>
      </w:pPr>
      <w:r>
        <w:rPr>
          <w:rFonts w:ascii="Arial" w:hAnsi="Arial" w:cs="Arial"/>
          <w:sz w:val="20"/>
          <w:szCs w:val="20"/>
        </w:rPr>
        <w:t>SGEC/</w:t>
      </w:r>
      <w:r w:rsidR="005C3700" w:rsidRPr="005C3700">
        <w:rPr>
          <w:rFonts w:ascii="Arial" w:hAnsi="Arial" w:cs="Arial"/>
          <w:sz w:val="20"/>
          <w:szCs w:val="20"/>
        </w:rPr>
        <w:t>201</w:t>
      </w:r>
      <w:r w:rsidR="00B915DA">
        <w:rPr>
          <w:rFonts w:ascii="Arial" w:hAnsi="Arial" w:cs="Arial"/>
          <w:sz w:val="20"/>
          <w:szCs w:val="20"/>
        </w:rPr>
        <w:t>8</w:t>
      </w:r>
      <w:r w:rsidR="005C3700" w:rsidRPr="005C3700">
        <w:rPr>
          <w:rFonts w:ascii="Arial" w:hAnsi="Arial" w:cs="Arial"/>
          <w:sz w:val="20"/>
          <w:szCs w:val="20"/>
        </w:rPr>
        <w:t>/</w:t>
      </w:r>
      <w:r>
        <w:rPr>
          <w:rFonts w:ascii="Arial" w:hAnsi="Arial" w:cs="Arial"/>
          <w:sz w:val="20"/>
          <w:szCs w:val="20"/>
        </w:rPr>
        <w:t>480</w:t>
      </w:r>
    </w:p>
    <w:p w14:paraId="38D31330" w14:textId="77777777" w:rsidR="005C3700" w:rsidRPr="005C3700" w:rsidRDefault="00052593" w:rsidP="005C3700">
      <w:pPr>
        <w:spacing w:after="0" w:line="240" w:lineRule="auto"/>
        <w:ind w:left="3402"/>
        <w:jc w:val="right"/>
        <w:rPr>
          <w:rFonts w:ascii="Arial" w:hAnsi="Arial" w:cs="Arial"/>
          <w:sz w:val="20"/>
          <w:szCs w:val="20"/>
        </w:rPr>
      </w:pPr>
      <w:r>
        <w:rPr>
          <w:rFonts w:ascii="Arial" w:hAnsi="Arial" w:cs="Arial"/>
          <w:sz w:val="20"/>
          <w:szCs w:val="20"/>
        </w:rPr>
        <w:t>1</w:t>
      </w:r>
      <w:r w:rsidR="001A6768">
        <w:rPr>
          <w:rFonts w:ascii="Arial" w:hAnsi="Arial" w:cs="Arial"/>
          <w:sz w:val="20"/>
          <w:szCs w:val="20"/>
        </w:rPr>
        <w:t>3</w:t>
      </w:r>
      <w:r w:rsidR="00B915DA">
        <w:rPr>
          <w:rFonts w:ascii="Arial" w:hAnsi="Arial" w:cs="Arial"/>
          <w:sz w:val="20"/>
          <w:szCs w:val="20"/>
        </w:rPr>
        <w:t>/0</w:t>
      </w:r>
      <w:r w:rsidR="001A6768">
        <w:rPr>
          <w:rFonts w:ascii="Arial" w:hAnsi="Arial" w:cs="Arial"/>
          <w:sz w:val="20"/>
          <w:szCs w:val="20"/>
        </w:rPr>
        <w:t>4</w:t>
      </w:r>
      <w:r w:rsidR="00B915DA">
        <w:rPr>
          <w:rFonts w:ascii="Arial" w:hAnsi="Arial" w:cs="Arial"/>
          <w:sz w:val="20"/>
          <w:szCs w:val="20"/>
        </w:rPr>
        <w:t>/2018</w:t>
      </w:r>
    </w:p>
    <w:p w14:paraId="1493DA87" w14:textId="77777777" w:rsidR="00D60EF5" w:rsidRDefault="00D60EF5" w:rsidP="00D60EF5">
      <w:pPr>
        <w:pBdr>
          <w:bottom w:val="single" w:sz="8" w:space="1" w:color="00B050"/>
        </w:pBdr>
        <w:spacing w:after="0" w:line="240" w:lineRule="auto"/>
        <w:jc w:val="both"/>
        <w:rPr>
          <w:rFonts w:ascii="Arial" w:hAnsi="Arial" w:cs="Arial"/>
        </w:rPr>
      </w:pPr>
    </w:p>
    <w:p w14:paraId="07332877" w14:textId="77777777" w:rsidR="00D60EF5" w:rsidRDefault="00D60EF5" w:rsidP="00D60EF5">
      <w:pPr>
        <w:spacing w:after="0" w:line="240" w:lineRule="auto"/>
        <w:jc w:val="both"/>
        <w:rPr>
          <w:rFonts w:ascii="Arial" w:hAnsi="Arial" w:cs="Arial"/>
          <w:sz w:val="24"/>
          <w:szCs w:val="24"/>
        </w:rPr>
      </w:pPr>
    </w:p>
    <w:p w14:paraId="50A41247" w14:textId="77777777" w:rsidR="001A6768" w:rsidRDefault="001A6768" w:rsidP="00B526B8">
      <w:pPr>
        <w:spacing w:after="0" w:line="240" w:lineRule="auto"/>
        <w:jc w:val="center"/>
        <w:rPr>
          <w:rFonts w:ascii="Arial" w:hAnsi="Arial" w:cs="Arial"/>
          <w:b/>
          <w:sz w:val="28"/>
          <w:szCs w:val="28"/>
        </w:rPr>
      </w:pPr>
      <w:r>
        <w:rPr>
          <w:rFonts w:ascii="Arial" w:hAnsi="Arial" w:cs="Arial"/>
          <w:b/>
          <w:sz w:val="28"/>
          <w:szCs w:val="28"/>
        </w:rPr>
        <w:t>Adopté par le Comité National de l'Enseignement Catholique</w:t>
      </w:r>
    </w:p>
    <w:p w14:paraId="415E1EB6" w14:textId="77777777" w:rsidR="00FD5FCD" w:rsidRDefault="005C2D6C" w:rsidP="00B526B8">
      <w:pPr>
        <w:spacing w:after="0" w:line="240" w:lineRule="auto"/>
        <w:jc w:val="center"/>
        <w:rPr>
          <w:rFonts w:ascii="Arial" w:hAnsi="Arial" w:cs="Arial"/>
          <w:b/>
          <w:sz w:val="28"/>
          <w:szCs w:val="28"/>
        </w:rPr>
      </w:pPr>
      <w:proofErr w:type="gramStart"/>
      <w:r>
        <w:rPr>
          <w:rFonts w:ascii="Arial" w:hAnsi="Arial" w:cs="Arial"/>
          <w:b/>
          <w:sz w:val="28"/>
          <w:szCs w:val="28"/>
        </w:rPr>
        <w:t>du</w:t>
      </w:r>
      <w:proofErr w:type="gramEnd"/>
      <w:r>
        <w:rPr>
          <w:rFonts w:ascii="Arial" w:hAnsi="Arial" w:cs="Arial"/>
          <w:b/>
          <w:sz w:val="28"/>
          <w:szCs w:val="28"/>
        </w:rPr>
        <w:t xml:space="preserve"> </w:t>
      </w:r>
      <w:r w:rsidR="00DC30FB">
        <w:rPr>
          <w:rFonts w:ascii="Arial" w:hAnsi="Arial" w:cs="Arial"/>
          <w:b/>
          <w:sz w:val="28"/>
          <w:szCs w:val="28"/>
        </w:rPr>
        <w:t>13 avril</w:t>
      </w:r>
      <w:r w:rsidR="00B526B8" w:rsidRPr="00B526B8">
        <w:rPr>
          <w:rFonts w:ascii="Arial" w:hAnsi="Arial" w:cs="Arial"/>
          <w:b/>
          <w:sz w:val="28"/>
          <w:szCs w:val="28"/>
        </w:rPr>
        <w:t xml:space="preserve"> 201</w:t>
      </w:r>
      <w:r w:rsidR="00DC30FB">
        <w:rPr>
          <w:rFonts w:ascii="Arial" w:hAnsi="Arial" w:cs="Arial"/>
          <w:b/>
          <w:sz w:val="28"/>
          <w:szCs w:val="28"/>
        </w:rPr>
        <w:t>8</w:t>
      </w:r>
    </w:p>
    <w:p w14:paraId="52CCFBB1" w14:textId="77777777" w:rsidR="005C2D6C" w:rsidRDefault="005C2D6C" w:rsidP="00B526B8">
      <w:pPr>
        <w:spacing w:after="0" w:line="240" w:lineRule="auto"/>
        <w:jc w:val="center"/>
        <w:rPr>
          <w:rFonts w:ascii="Arial" w:hAnsi="Arial" w:cs="Arial"/>
          <w:b/>
          <w:sz w:val="28"/>
          <w:szCs w:val="28"/>
        </w:rPr>
      </w:pPr>
    </w:p>
    <w:p w14:paraId="1CE08B65" w14:textId="77777777" w:rsidR="00FD5FCD" w:rsidRDefault="00FD5FCD" w:rsidP="00D24E8F">
      <w:pPr>
        <w:jc w:val="both"/>
        <w:rPr>
          <w:rFonts w:ascii="Arial" w:hAnsi="Arial" w:cs="Arial"/>
        </w:rPr>
      </w:pPr>
    </w:p>
    <w:p w14:paraId="6D507037" w14:textId="77777777" w:rsidR="00D24E8F" w:rsidRDefault="00D2031F" w:rsidP="00D24E8F">
      <w:pPr>
        <w:pStyle w:val="Titre1"/>
      </w:pPr>
      <w:bookmarkStart w:id="1" w:name="_Toc472666164"/>
      <w:r>
        <w:t>Préambule – Exposé des motifs</w:t>
      </w:r>
      <w:bookmarkEnd w:id="1"/>
    </w:p>
    <w:p w14:paraId="41EDD59B" w14:textId="77777777" w:rsidR="00D24E8F" w:rsidRDefault="00D24E8F" w:rsidP="007D756F">
      <w:pPr>
        <w:spacing w:after="0" w:line="240" w:lineRule="auto"/>
        <w:jc w:val="both"/>
        <w:rPr>
          <w:rFonts w:ascii="Arial" w:hAnsi="Arial" w:cs="Arial"/>
          <w:sz w:val="24"/>
          <w:szCs w:val="24"/>
        </w:rPr>
      </w:pPr>
    </w:p>
    <w:p w14:paraId="5C287D3D" w14:textId="77777777" w:rsidR="00A43B08" w:rsidRPr="00A43B08" w:rsidRDefault="00A43B08" w:rsidP="007D756F">
      <w:pPr>
        <w:spacing w:after="0" w:line="240" w:lineRule="auto"/>
        <w:jc w:val="both"/>
        <w:rPr>
          <w:rFonts w:ascii="Arial" w:hAnsi="Arial" w:cs="Arial"/>
          <w:sz w:val="24"/>
          <w:szCs w:val="24"/>
        </w:rPr>
      </w:pPr>
      <w:r w:rsidRPr="00A43B08">
        <w:rPr>
          <w:rFonts w:ascii="Arial" w:hAnsi="Arial" w:cs="Arial"/>
          <w:sz w:val="24"/>
          <w:szCs w:val="24"/>
        </w:rPr>
        <w:t xml:space="preserve">En 2011 lors de la clôture des Etats Généraux de l’Enseignement </w:t>
      </w:r>
      <w:r w:rsidR="00ED2613">
        <w:rPr>
          <w:rFonts w:ascii="Arial" w:hAnsi="Arial" w:cs="Arial"/>
          <w:sz w:val="24"/>
          <w:szCs w:val="24"/>
        </w:rPr>
        <w:t>catholique, le Secrétaire Général de l’Enseignement C</w:t>
      </w:r>
      <w:r w:rsidRPr="00A43B08">
        <w:rPr>
          <w:rFonts w:ascii="Arial" w:hAnsi="Arial" w:cs="Arial"/>
          <w:sz w:val="24"/>
          <w:szCs w:val="24"/>
        </w:rPr>
        <w:t>atholique annonçait sa volonté de rechercher les voies et chemins d’une promotion professionnelle et personnelle des acteurs de l’Enseignement catholique « seul vrai patrimoine de l’Enseignement catholique ».</w:t>
      </w:r>
    </w:p>
    <w:p w14:paraId="18597683" w14:textId="77777777" w:rsidR="00415372" w:rsidRDefault="00415372" w:rsidP="00415372">
      <w:pPr>
        <w:spacing w:after="0" w:line="240" w:lineRule="auto"/>
        <w:jc w:val="both"/>
        <w:rPr>
          <w:rFonts w:ascii="Arial" w:hAnsi="Arial" w:cs="Arial"/>
          <w:sz w:val="24"/>
          <w:szCs w:val="24"/>
        </w:rPr>
      </w:pPr>
    </w:p>
    <w:p w14:paraId="3B2441E7" w14:textId="77777777" w:rsidR="00415372" w:rsidRPr="00A43B08" w:rsidRDefault="00A43B08" w:rsidP="00A43B08">
      <w:pPr>
        <w:spacing w:after="0" w:line="240" w:lineRule="auto"/>
        <w:jc w:val="both"/>
        <w:rPr>
          <w:rFonts w:ascii="Arial" w:hAnsi="Arial" w:cs="Arial"/>
          <w:sz w:val="24"/>
          <w:szCs w:val="24"/>
        </w:rPr>
      </w:pPr>
      <w:r>
        <w:rPr>
          <w:rFonts w:ascii="Arial" w:hAnsi="Arial" w:cs="Arial"/>
          <w:sz w:val="24"/>
          <w:szCs w:val="24"/>
        </w:rPr>
        <w:t xml:space="preserve">C’est dans ce cadre et avec la </w:t>
      </w:r>
      <w:r w:rsidR="00415372" w:rsidRPr="00A43B08">
        <w:rPr>
          <w:rFonts w:ascii="Arial" w:hAnsi="Arial" w:cs="Arial"/>
          <w:sz w:val="24"/>
          <w:szCs w:val="24"/>
        </w:rPr>
        <w:t>volonté de</w:t>
      </w:r>
      <w:r>
        <w:rPr>
          <w:rFonts w:ascii="Arial" w:hAnsi="Arial" w:cs="Arial"/>
          <w:sz w:val="24"/>
          <w:szCs w:val="24"/>
        </w:rPr>
        <w:t> :</w:t>
      </w:r>
    </w:p>
    <w:p w14:paraId="79010B3D" w14:textId="77777777" w:rsidR="00415372" w:rsidRPr="00A43B08" w:rsidRDefault="00415372" w:rsidP="00A43B08">
      <w:pPr>
        <w:spacing w:after="0" w:line="240" w:lineRule="auto"/>
        <w:jc w:val="both"/>
        <w:rPr>
          <w:rFonts w:ascii="Arial" w:hAnsi="Arial" w:cs="Arial"/>
          <w:sz w:val="24"/>
          <w:szCs w:val="24"/>
        </w:rPr>
      </w:pPr>
    </w:p>
    <w:p w14:paraId="38191893" w14:textId="77777777" w:rsidR="00415372" w:rsidRDefault="00415372" w:rsidP="00F43D2F">
      <w:pPr>
        <w:pStyle w:val="Pardeliste"/>
        <w:numPr>
          <w:ilvl w:val="0"/>
          <w:numId w:val="12"/>
        </w:numPr>
        <w:spacing w:after="0" w:line="240" w:lineRule="auto"/>
        <w:jc w:val="both"/>
        <w:rPr>
          <w:rFonts w:ascii="Arial" w:hAnsi="Arial" w:cs="Arial"/>
          <w:sz w:val="24"/>
          <w:szCs w:val="24"/>
        </w:rPr>
      </w:pPr>
      <w:proofErr w:type="gramStart"/>
      <w:r w:rsidRPr="00A43B08">
        <w:rPr>
          <w:rFonts w:ascii="Arial" w:hAnsi="Arial" w:cs="Arial"/>
          <w:sz w:val="24"/>
          <w:szCs w:val="24"/>
        </w:rPr>
        <w:t>valoriser</w:t>
      </w:r>
      <w:proofErr w:type="gramEnd"/>
      <w:r w:rsidRPr="00A43B08">
        <w:rPr>
          <w:rFonts w:ascii="Arial" w:hAnsi="Arial" w:cs="Arial"/>
          <w:sz w:val="24"/>
          <w:szCs w:val="24"/>
        </w:rPr>
        <w:t xml:space="preserve"> les formations proposées de manière à favoriser la prise de responsabilité et la mobilité des personnes dans l’Enseigne</w:t>
      </w:r>
      <w:r w:rsidR="00ED2613">
        <w:rPr>
          <w:rFonts w:ascii="Arial" w:hAnsi="Arial" w:cs="Arial"/>
          <w:sz w:val="24"/>
          <w:szCs w:val="24"/>
        </w:rPr>
        <w:t>ment c</w:t>
      </w:r>
      <w:r w:rsidRPr="00A43B08">
        <w:rPr>
          <w:rFonts w:ascii="Arial" w:hAnsi="Arial" w:cs="Arial"/>
          <w:sz w:val="24"/>
          <w:szCs w:val="24"/>
        </w:rPr>
        <w:t>atholique et en dehors ;</w:t>
      </w:r>
    </w:p>
    <w:p w14:paraId="35D08B28" w14:textId="77777777" w:rsidR="00A31182" w:rsidRPr="00A31182" w:rsidRDefault="00A31182" w:rsidP="00A31182">
      <w:pPr>
        <w:spacing w:after="0" w:line="240" w:lineRule="auto"/>
        <w:jc w:val="both"/>
        <w:rPr>
          <w:rFonts w:ascii="Arial" w:hAnsi="Arial" w:cs="Arial"/>
          <w:sz w:val="24"/>
          <w:szCs w:val="24"/>
        </w:rPr>
      </w:pPr>
    </w:p>
    <w:p w14:paraId="1C774983" w14:textId="77777777" w:rsidR="00415372" w:rsidRPr="00A43B08" w:rsidRDefault="00415372" w:rsidP="00F43D2F">
      <w:pPr>
        <w:pStyle w:val="Pardeliste"/>
        <w:numPr>
          <w:ilvl w:val="0"/>
          <w:numId w:val="12"/>
        </w:numPr>
        <w:spacing w:after="0" w:line="240" w:lineRule="auto"/>
        <w:jc w:val="both"/>
        <w:rPr>
          <w:rFonts w:ascii="Arial" w:hAnsi="Arial" w:cs="Arial"/>
          <w:sz w:val="24"/>
          <w:szCs w:val="24"/>
        </w:rPr>
      </w:pPr>
      <w:proofErr w:type="gramStart"/>
      <w:r w:rsidRPr="00A43B08">
        <w:rPr>
          <w:rFonts w:ascii="Arial" w:hAnsi="Arial" w:cs="Arial"/>
          <w:sz w:val="24"/>
          <w:szCs w:val="24"/>
        </w:rPr>
        <w:t>garantir</w:t>
      </w:r>
      <w:proofErr w:type="gramEnd"/>
      <w:r w:rsidRPr="00A43B08">
        <w:rPr>
          <w:rFonts w:ascii="Arial" w:hAnsi="Arial" w:cs="Arial"/>
          <w:sz w:val="24"/>
          <w:szCs w:val="24"/>
        </w:rPr>
        <w:t xml:space="preserve"> la professionnalisation des parcours et un niveau d’exigence suffisa</w:t>
      </w:r>
      <w:r w:rsidR="00ED2613">
        <w:rPr>
          <w:rFonts w:ascii="Arial" w:hAnsi="Arial" w:cs="Arial"/>
          <w:sz w:val="24"/>
          <w:szCs w:val="24"/>
        </w:rPr>
        <w:t>nt, et attendu des cadres de l’e</w:t>
      </w:r>
      <w:r w:rsidRPr="00A43B08">
        <w:rPr>
          <w:rFonts w:ascii="Arial" w:hAnsi="Arial" w:cs="Arial"/>
          <w:sz w:val="24"/>
          <w:szCs w:val="24"/>
        </w:rPr>
        <w:t>nseignement privé sous contrat, en mettant en œuvre un titre de niveau I ;</w:t>
      </w:r>
    </w:p>
    <w:p w14:paraId="274BE11C" w14:textId="77777777" w:rsidR="00415372" w:rsidRPr="00A43B08" w:rsidRDefault="00415372" w:rsidP="00A43B08">
      <w:pPr>
        <w:spacing w:after="0" w:line="240" w:lineRule="auto"/>
        <w:jc w:val="both"/>
        <w:rPr>
          <w:rFonts w:ascii="Arial" w:hAnsi="Arial" w:cs="Arial"/>
          <w:sz w:val="24"/>
          <w:szCs w:val="24"/>
        </w:rPr>
      </w:pPr>
    </w:p>
    <w:p w14:paraId="2507C3B1" w14:textId="77777777" w:rsidR="00415372" w:rsidRPr="00A43B08" w:rsidRDefault="00A43B08" w:rsidP="00A43B08">
      <w:pPr>
        <w:spacing w:after="0" w:line="240" w:lineRule="auto"/>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l</w:t>
      </w:r>
      <w:r w:rsidR="00415372" w:rsidRPr="00A43B08">
        <w:rPr>
          <w:rFonts w:ascii="Arial" w:hAnsi="Arial" w:cs="Arial"/>
          <w:sz w:val="24"/>
          <w:szCs w:val="24"/>
        </w:rPr>
        <w:t xml:space="preserve">’Enseignement catholique a fait le choix, en 2013 de modifier le parcours de formation des chefs d'établissement en l’inscrivant dans la démarche de </w:t>
      </w:r>
      <w:r w:rsidR="00085A9C">
        <w:rPr>
          <w:rFonts w:ascii="Arial" w:hAnsi="Arial" w:cs="Arial"/>
          <w:sz w:val="24"/>
          <w:szCs w:val="24"/>
        </w:rPr>
        <w:t xml:space="preserve">reconnaissance de </w:t>
      </w:r>
      <w:r w:rsidR="00415372" w:rsidRPr="00A43B08">
        <w:rPr>
          <w:rFonts w:ascii="Arial" w:hAnsi="Arial" w:cs="Arial"/>
          <w:sz w:val="24"/>
          <w:szCs w:val="24"/>
        </w:rPr>
        <w:t>certification proposée p</w:t>
      </w:r>
      <w:r w:rsidR="00DF1B59">
        <w:rPr>
          <w:rFonts w:ascii="Arial" w:hAnsi="Arial" w:cs="Arial"/>
          <w:sz w:val="24"/>
          <w:szCs w:val="24"/>
        </w:rPr>
        <w:t>ar le Répertoire National des Certifications</w:t>
      </w:r>
      <w:r w:rsidR="00415372" w:rsidRPr="00A43B08">
        <w:rPr>
          <w:rFonts w:ascii="Arial" w:hAnsi="Arial" w:cs="Arial"/>
          <w:sz w:val="24"/>
          <w:szCs w:val="24"/>
        </w:rPr>
        <w:t xml:space="preserve"> Profession</w:t>
      </w:r>
      <w:r w:rsidR="00DF1B59">
        <w:rPr>
          <w:rFonts w:ascii="Arial" w:hAnsi="Arial" w:cs="Arial"/>
          <w:sz w:val="24"/>
          <w:szCs w:val="24"/>
        </w:rPr>
        <w:t>nelles</w:t>
      </w:r>
      <w:r w:rsidR="00BA09A6">
        <w:rPr>
          <w:rFonts w:ascii="Arial" w:hAnsi="Arial" w:cs="Arial"/>
          <w:sz w:val="24"/>
          <w:szCs w:val="24"/>
        </w:rPr>
        <w:t xml:space="preserve"> (RNCP)</w:t>
      </w:r>
      <w:r w:rsidR="00415372" w:rsidRPr="00A43B08">
        <w:rPr>
          <w:rFonts w:ascii="Arial" w:hAnsi="Arial" w:cs="Arial"/>
          <w:sz w:val="24"/>
          <w:szCs w:val="24"/>
        </w:rPr>
        <w:t>.</w:t>
      </w:r>
    </w:p>
    <w:p w14:paraId="35EB32F2" w14:textId="77777777" w:rsidR="00415372" w:rsidRPr="00A43B08" w:rsidRDefault="00415372" w:rsidP="00A43B08">
      <w:pPr>
        <w:spacing w:after="0" w:line="240" w:lineRule="auto"/>
        <w:jc w:val="both"/>
        <w:rPr>
          <w:rFonts w:ascii="Arial" w:hAnsi="Arial" w:cs="Arial"/>
          <w:sz w:val="24"/>
          <w:szCs w:val="24"/>
        </w:rPr>
      </w:pPr>
    </w:p>
    <w:p w14:paraId="1B0E38FF" w14:textId="77777777" w:rsidR="00415372" w:rsidRPr="00A43B08" w:rsidRDefault="00415372" w:rsidP="00A43B08">
      <w:pPr>
        <w:spacing w:after="0" w:line="240" w:lineRule="auto"/>
        <w:jc w:val="both"/>
        <w:rPr>
          <w:rFonts w:ascii="Arial" w:hAnsi="Arial" w:cs="Arial"/>
          <w:sz w:val="24"/>
          <w:szCs w:val="24"/>
        </w:rPr>
      </w:pPr>
      <w:r w:rsidRPr="00A43B08">
        <w:rPr>
          <w:rFonts w:ascii="Arial" w:hAnsi="Arial" w:cs="Arial"/>
          <w:sz w:val="24"/>
          <w:szCs w:val="24"/>
        </w:rPr>
        <w:t xml:space="preserve">C’est ainsi que, faisant suite à </w:t>
      </w:r>
      <w:r w:rsidR="00ED2613">
        <w:rPr>
          <w:rFonts w:ascii="Arial" w:hAnsi="Arial" w:cs="Arial"/>
          <w:sz w:val="24"/>
          <w:szCs w:val="24"/>
        </w:rPr>
        <w:t>l</w:t>
      </w:r>
      <w:r w:rsidRPr="00A43B08">
        <w:rPr>
          <w:rFonts w:ascii="Arial" w:hAnsi="Arial" w:cs="Arial"/>
          <w:sz w:val="24"/>
          <w:szCs w:val="24"/>
        </w:rPr>
        <w:t>a reconnaissance, par le R</w:t>
      </w:r>
      <w:r w:rsidR="00317939">
        <w:rPr>
          <w:rFonts w:ascii="Arial" w:hAnsi="Arial" w:cs="Arial"/>
          <w:sz w:val="24"/>
          <w:szCs w:val="24"/>
        </w:rPr>
        <w:t>N</w:t>
      </w:r>
      <w:r w:rsidRPr="00A43B08">
        <w:rPr>
          <w:rFonts w:ascii="Arial" w:hAnsi="Arial" w:cs="Arial"/>
          <w:sz w:val="24"/>
          <w:szCs w:val="24"/>
        </w:rPr>
        <w:t>CP, d’un</w:t>
      </w:r>
      <w:r w:rsidR="00317939">
        <w:rPr>
          <w:rFonts w:ascii="Arial" w:hAnsi="Arial" w:cs="Arial"/>
          <w:sz w:val="24"/>
          <w:szCs w:val="24"/>
        </w:rPr>
        <w:t>e</w:t>
      </w:r>
      <w:r w:rsidRPr="00A43B08">
        <w:rPr>
          <w:rFonts w:ascii="Arial" w:hAnsi="Arial" w:cs="Arial"/>
          <w:sz w:val="24"/>
          <w:szCs w:val="24"/>
        </w:rPr>
        <w:t xml:space="preserve"> premi</w:t>
      </w:r>
      <w:r w:rsidR="00ED2613">
        <w:rPr>
          <w:rFonts w:ascii="Arial" w:hAnsi="Arial" w:cs="Arial"/>
          <w:sz w:val="24"/>
          <w:szCs w:val="24"/>
        </w:rPr>
        <w:t>ère</w:t>
      </w:r>
      <w:r w:rsidRPr="00A43B08">
        <w:rPr>
          <w:rFonts w:ascii="Arial" w:hAnsi="Arial" w:cs="Arial"/>
          <w:sz w:val="24"/>
          <w:szCs w:val="24"/>
        </w:rPr>
        <w:t xml:space="preserve"> certification par l’Enseignement catholique en 200</w:t>
      </w:r>
      <w:r w:rsidR="00085A9C">
        <w:rPr>
          <w:rFonts w:ascii="Arial" w:hAnsi="Arial" w:cs="Arial"/>
          <w:sz w:val="24"/>
          <w:szCs w:val="24"/>
        </w:rPr>
        <w:t>8</w:t>
      </w:r>
      <w:r w:rsidRPr="00A43B08">
        <w:rPr>
          <w:rFonts w:ascii="Arial" w:hAnsi="Arial" w:cs="Arial"/>
          <w:sz w:val="24"/>
          <w:szCs w:val="24"/>
        </w:rPr>
        <w:t xml:space="preserve"> (</w:t>
      </w:r>
      <w:r w:rsidRPr="00ED2613">
        <w:rPr>
          <w:rFonts w:ascii="Arial" w:hAnsi="Arial" w:cs="Arial"/>
          <w:i/>
          <w:sz w:val="24"/>
          <w:szCs w:val="24"/>
        </w:rPr>
        <w:t>Titre de formateur d’enseignants, de formateurs et de cadres supérieurs pédagogiques</w:t>
      </w:r>
      <w:r w:rsidR="00ED2613">
        <w:rPr>
          <w:rFonts w:ascii="Arial" w:hAnsi="Arial" w:cs="Arial"/>
          <w:sz w:val="24"/>
          <w:szCs w:val="24"/>
        </w:rPr>
        <w:t>), l'Enseignement c</w:t>
      </w:r>
      <w:r w:rsidRPr="00A43B08">
        <w:rPr>
          <w:rFonts w:ascii="Arial" w:hAnsi="Arial" w:cs="Arial"/>
          <w:sz w:val="24"/>
          <w:szCs w:val="24"/>
        </w:rPr>
        <w:t>atholique a obtenu la reconnaissance d’un second titre de niveau I</w:t>
      </w:r>
      <w:r w:rsidR="00ED2613">
        <w:rPr>
          <w:rFonts w:ascii="Arial" w:hAnsi="Arial" w:cs="Arial"/>
          <w:sz w:val="24"/>
          <w:szCs w:val="24"/>
        </w:rPr>
        <w:t xml:space="preserve"> : le </w:t>
      </w:r>
      <w:r w:rsidR="00ED2613" w:rsidRPr="00ED2613">
        <w:rPr>
          <w:rFonts w:ascii="Arial" w:hAnsi="Arial" w:cs="Arial"/>
          <w:i/>
          <w:sz w:val="24"/>
          <w:szCs w:val="24"/>
        </w:rPr>
        <w:t>T</w:t>
      </w:r>
      <w:r w:rsidRPr="00ED2613">
        <w:rPr>
          <w:rFonts w:ascii="Arial" w:hAnsi="Arial" w:cs="Arial"/>
          <w:i/>
          <w:sz w:val="24"/>
          <w:szCs w:val="24"/>
        </w:rPr>
        <w:t>itre de dirigeant des organisations éducatives scolaires et/ou de formation</w:t>
      </w:r>
      <w:r w:rsidR="00A43B08" w:rsidRPr="00A43B08">
        <w:rPr>
          <w:rFonts w:ascii="Arial" w:hAnsi="Arial" w:cs="Arial"/>
          <w:sz w:val="24"/>
          <w:szCs w:val="24"/>
        </w:rPr>
        <w:t xml:space="preserve"> dont le Secrétaire Général de l'Enseignement Catholique est le certificateur.</w:t>
      </w:r>
    </w:p>
    <w:p w14:paraId="0BAD4244" w14:textId="77777777" w:rsidR="00A43B08" w:rsidRPr="00A43B08" w:rsidRDefault="00A43B08" w:rsidP="00A43B08">
      <w:pPr>
        <w:spacing w:after="0" w:line="240" w:lineRule="auto"/>
        <w:jc w:val="both"/>
        <w:rPr>
          <w:rFonts w:ascii="Arial" w:hAnsi="Arial" w:cs="Arial"/>
          <w:sz w:val="24"/>
          <w:szCs w:val="24"/>
        </w:rPr>
      </w:pPr>
    </w:p>
    <w:p w14:paraId="10D3E3F4" w14:textId="77777777" w:rsidR="00A43B08" w:rsidRDefault="00A43B08" w:rsidP="00A43B08">
      <w:pPr>
        <w:spacing w:after="0" w:line="240" w:lineRule="auto"/>
        <w:jc w:val="both"/>
        <w:rPr>
          <w:rFonts w:ascii="Arial" w:hAnsi="Arial" w:cs="Arial"/>
          <w:sz w:val="24"/>
          <w:szCs w:val="24"/>
        </w:rPr>
      </w:pPr>
      <w:r w:rsidRPr="00A43B08">
        <w:rPr>
          <w:rFonts w:ascii="Arial" w:hAnsi="Arial" w:cs="Arial"/>
          <w:sz w:val="24"/>
          <w:szCs w:val="24"/>
        </w:rPr>
        <w:t xml:space="preserve">Par la suite, un troisième titre, toujours de niveau I, est venu compléter le dispositif de formation </w:t>
      </w:r>
      <w:proofErr w:type="spellStart"/>
      <w:r w:rsidRPr="00A43B08">
        <w:rPr>
          <w:rFonts w:ascii="Arial" w:hAnsi="Arial" w:cs="Arial"/>
          <w:sz w:val="24"/>
          <w:szCs w:val="24"/>
        </w:rPr>
        <w:t>certifiante</w:t>
      </w:r>
      <w:proofErr w:type="spellEnd"/>
      <w:r w:rsidRPr="00A43B08">
        <w:rPr>
          <w:rFonts w:ascii="Arial" w:hAnsi="Arial" w:cs="Arial"/>
          <w:sz w:val="24"/>
          <w:szCs w:val="24"/>
        </w:rPr>
        <w:t xml:space="preserve"> des cadres de </w:t>
      </w:r>
      <w:r w:rsidR="00ED2613">
        <w:rPr>
          <w:rFonts w:ascii="Arial" w:hAnsi="Arial" w:cs="Arial"/>
          <w:sz w:val="24"/>
          <w:szCs w:val="24"/>
        </w:rPr>
        <w:t xml:space="preserve">l’Enseignement catholique : le </w:t>
      </w:r>
      <w:r w:rsidR="00ED2613" w:rsidRPr="00ED2613">
        <w:rPr>
          <w:rFonts w:ascii="Arial" w:hAnsi="Arial" w:cs="Arial"/>
          <w:i/>
          <w:sz w:val="24"/>
          <w:szCs w:val="24"/>
        </w:rPr>
        <w:t>T</w:t>
      </w:r>
      <w:r w:rsidRPr="00ED2613">
        <w:rPr>
          <w:rFonts w:ascii="Arial" w:hAnsi="Arial" w:cs="Arial"/>
          <w:i/>
          <w:sz w:val="24"/>
          <w:szCs w:val="24"/>
        </w:rPr>
        <w:t>itre de coordinateur opérationnel dans des établissements éducatifs scolaires et/ou de formation</w:t>
      </w:r>
      <w:r w:rsidRPr="00A43B08">
        <w:rPr>
          <w:rFonts w:ascii="Arial" w:hAnsi="Arial" w:cs="Arial"/>
          <w:sz w:val="24"/>
          <w:szCs w:val="24"/>
        </w:rPr>
        <w:t xml:space="preserve"> destiné à certifier la formation des adjoints.</w:t>
      </w:r>
      <w:r w:rsidR="00317939">
        <w:rPr>
          <w:rFonts w:ascii="Arial" w:hAnsi="Arial" w:cs="Arial"/>
          <w:sz w:val="24"/>
          <w:szCs w:val="24"/>
        </w:rPr>
        <w:t xml:space="preserve"> Le Collège employeur et le Secrétaire Général de l'Enseignement Catholique sont </w:t>
      </w:r>
      <w:proofErr w:type="spellStart"/>
      <w:r w:rsidR="00317939">
        <w:rPr>
          <w:rFonts w:ascii="Arial" w:hAnsi="Arial" w:cs="Arial"/>
          <w:sz w:val="24"/>
          <w:szCs w:val="24"/>
        </w:rPr>
        <w:t>co</w:t>
      </w:r>
      <w:proofErr w:type="spellEnd"/>
      <w:r w:rsidR="00317939">
        <w:rPr>
          <w:rFonts w:ascii="Arial" w:hAnsi="Arial" w:cs="Arial"/>
          <w:sz w:val="24"/>
          <w:szCs w:val="24"/>
        </w:rPr>
        <w:t>-certificateurs de ce troisième titre.</w:t>
      </w:r>
    </w:p>
    <w:p w14:paraId="2BDCB26D" w14:textId="77777777" w:rsidR="00A43B08" w:rsidRDefault="00A43B08" w:rsidP="00A43B08">
      <w:pPr>
        <w:spacing w:after="0" w:line="240" w:lineRule="auto"/>
        <w:jc w:val="both"/>
        <w:rPr>
          <w:rFonts w:ascii="Arial" w:hAnsi="Arial" w:cs="Arial"/>
          <w:sz w:val="24"/>
          <w:szCs w:val="24"/>
        </w:rPr>
      </w:pPr>
    </w:p>
    <w:p w14:paraId="4CB5CE92" w14:textId="77777777" w:rsidR="00B67D94" w:rsidRDefault="00A43B08" w:rsidP="00B67D94">
      <w:pPr>
        <w:spacing w:after="0" w:line="240" w:lineRule="auto"/>
        <w:jc w:val="both"/>
        <w:rPr>
          <w:rFonts w:ascii="Arial" w:hAnsi="Arial" w:cs="Arial"/>
          <w:sz w:val="24"/>
          <w:szCs w:val="24"/>
        </w:rPr>
      </w:pPr>
      <w:r>
        <w:rPr>
          <w:rFonts w:ascii="Arial" w:hAnsi="Arial" w:cs="Arial"/>
          <w:sz w:val="24"/>
          <w:szCs w:val="24"/>
        </w:rPr>
        <w:t xml:space="preserve">Cette évolution essentielle de la conception et de l’organisation de la formation des chefs d'établissement s’inscrit dans </w:t>
      </w:r>
      <w:r w:rsidR="00B67D94">
        <w:rPr>
          <w:rFonts w:ascii="Arial" w:hAnsi="Arial" w:cs="Arial"/>
          <w:sz w:val="24"/>
          <w:szCs w:val="24"/>
        </w:rPr>
        <w:t>la</w:t>
      </w:r>
      <w:r>
        <w:rPr>
          <w:rFonts w:ascii="Arial" w:hAnsi="Arial" w:cs="Arial"/>
          <w:sz w:val="24"/>
          <w:szCs w:val="24"/>
        </w:rPr>
        <w:t xml:space="preserve"> longue histoire</w:t>
      </w:r>
      <w:r w:rsidR="00B67D94">
        <w:rPr>
          <w:rFonts w:ascii="Arial" w:hAnsi="Arial" w:cs="Arial"/>
          <w:sz w:val="24"/>
          <w:szCs w:val="24"/>
        </w:rPr>
        <w:t xml:space="preserve"> de la formation des chefs d'établissement de l’Enseignement catholique.</w:t>
      </w:r>
    </w:p>
    <w:p w14:paraId="75C2A21C" w14:textId="77777777" w:rsidR="00B67D94" w:rsidRDefault="00B67D94" w:rsidP="00B67D94">
      <w:pPr>
        <w:spacing w:after="0" w:line="240" w:lineRule="auto"/>
        <w:jc w:val="both"/>
        <w:rPr>
          <w:rFonts w:ascii="Arial" w:hAnsi="Arial" w:cs="Arial"/>
          <w:sz w:val="24"/>
          <w:szCs w:val="24"/>
        </w:rPr>
      </w:pPr>
    </w:p>
    <w:p w14:paraId="46D1FBAA" w14:textId="77777777" w:rsidR="00317939" w:rsidRDefault="00B67D94" w:rsidP="00B67D94">
      <w:pPr>
        <w:spacing w:after="0" w:line="240" w:lineRule="auto"/>
        <w:jc w:val="both"/>
        <w:rPr>
          <w:rFonts w:ascii="Arial" w:hAnsi="Arial" w:cs="Arial"/>
          <w:sz w:val="24"/>
          <w:szCs w:val="24"/>
        </w:rPr>
      </w:pPr>
      <w:r>
        <w:rPr>
          <w:rFonts w:ascii="Arial" w:hAnsi="Arial" w:cs="Arial"/>
          <w:sz w:val="24"/>
          <w:szCs w:val="24"/>
        </w:rPr>
        <w:t xml:space="preserve">Débutée par l’engagement des Organisations professionnelles de chefs d'établissement en faveur de la professionnalisation des chefs d'établissement à travers </w:t>
      </w:r>
      <w:r w:rsidR="00317939">
        <w:rPr>
          <w:rFonts w:ascii="Arial" w:hAnsi="Arial" w:cs="Arial"/>
          <w:sz w:val="24"/>
          <w:szCs w:val="24"/>
        </w:rPr>
        <w:t>l’</w:t>
      </w:r>
      <w:r>
        <w:rPr>
          <w:rFonts w:ascii="Arial" w:hAnsi="Arial" w:cs="Arial"/>
          <w:sz w:val="24"/>
          <w:szCs w:val="24"/>
        </w:rPr>
        <w:t>ASFODEL, poursuivie, à la demande des évêques, à partir de 2003 avec la création de l’IFCEC (Institut de Formation des Cadres de l’Enseignement catholique), cette histoire se poursuit aujourd’hui avec l’ECM (Ecole des Cadres Missionnés)</w:t>
      </w:r>
      <w:r w:rsidR="00317939">
        <w:rPr>
          <w:rFonts w:ascii="Arial" w:hAnsi="Arial" w:cs="Arial"/>
          <w:sz w:val="24"/>
          <w:szCs w:val="24"/>
        </w:rPr>
        <w:t>.</w:t>
      </w:r>
    </w:p>
    <w:p w14:paraId="00B08D64" w14:textId="77777777" w:rsidR="00415372" w:rsidRDefault="00415372" w:rsidP="007D756F">
      <w:pPr>
        <w:spacing w:after="0" w:line="240" w:lineRule="auto"/>
        <w:jc w:val="both"/>
        <w:rPr>
          <w:rFonts w:ascii="Arial" w:hAnsi="Arial" w:cs="Arial"/>
          <w:sz w:val="24"/>
          <w:szCs w:val="24"/>
        </w:rPr>
      </w:pPr>
    </w:p>
    <w:p w14:paraId="102CE6A2" w14:textId="77777777" w:rsidR="00415372" w:rsidRPr="00B67D94" w:rsidRDefault="00415372" w:rsidP="007D756F">
      <w:pPr>
        <w:spacing w:after="0" w:line="240" w:lineRule="auto"/>
        <w:jc w:val="both"/>
        <w:rPr>
          <w:rFonts w:ascii="Arial" w:hAnsi="Arial" w:cs="Arial"/>
          <w:sz w:val="24"/>
          <w:szCs w:val="24"/>
        </w:rPr>
      </w:pPr>
    </w:p>
    <w:p w14:paraId="25989C43" w14:textId="77777777" w:rsidR="00D2031F" w:rsidRPr="00B67D94" w:rsidRDefault="00B67D94" w:rsidP="00D2031F">
      <w:pPr>
        <w:spacing w:after="0" w:line="240" w:lineRule="auto"/>
        <w:jc w:val="both"/>
        <w:rPr>
          <w:rFonts w:ascii="Arial" w:hAnsi="Arial" w:cs="Arial"/>
          <w:sz w:val="24"/>
          <w:szCs w:val="24"/>
        </w:rPr>
      </w:pPr>
      <w:r w:rsidRPr="00B67D94">
        <w:rPr>
          <w:rFonts w:ascii="Arial" w:hAnsi="Arial" w:cs="Arial"/>
          <w:sz w:val="24"/>
          <w:szCs w:val="24"/>
        </w:rPr>
        <w:t>Aujourd’hui, et d</w:t>
      </w:r>
      <w:r w:rsidR="00415372" w:rsidRPr="00B67D94">
        <w:rPr>
          <w:rFonts w:ascii="Arial" w:hAnsi="Arial" w:cs="Arial"/>
          <w:sz w:val="24"/>
          <w:szCs w:val="24"/>
        </w:rPr>
        <w:t>epuis</w:t>
      </w:r>
      <w:r w:rsidR="00D2031F" w:rsidRPr="00B67D94">
        <w:rPr>
          <w:rFonts w:ascii="Arial" w:hAnsi="Arial" w:cs="Arial"/>
          <w:sz w:val="24"/>
          <w:szCs w:val="24"/>
        </w:rPr>
        <w:t xml:space="preserve"> la mise en place du </w:t>
      </w:r>
      <w:r w:rsidR="00D2031F" w:rsidRPr="00ED2613">
        <w:rPr>
          <w:rFonts w:ascii="Arial" w:hAnsi="Arial" w:cs="Arial"/>
          <w:i/>
          <w:sz w:val="24"/>
          <w:szCs w:val="24"/>
        </w:rPr>
        <w:t>Titre de dirigeant des organisations éducatives scolaires et/ou de formation</w:t>
      </w:r>
      <w:r w:rsidR="00D2031F" w:rsidRPr="00B67D94">
        <w:rPr>
          <w:rFonts w:ascii="Arial" w:hAnsi="Arial" w:cs="Arial"/>
          <w:sz w:val="24"/>
          <w:szCs w:val="24"/>
        </w:rPr>
        <w:t xml:space="preserve">, les textes institutionnels (texte cadre, cahier des charges) fondant la formation des chefs d'établissement de l’Enseignement catholique </w:t>
      </w:r>
      <w:r w:rsidRPr="00B67D94">
        <w:rPr>
          <w:rFonts w:ascii="Arial" w:hAnsi="Arial" w:cs="Arial"/>
          <w:sz w:val="24"/>
          <w:szCs w:val="24"/>
        </w:rPr>
        <w:t xml:space="preserve">et datant de la création de l’ECM </w:t>
      </w:r>
      <w:r w:rsidR="00D2031F" w:rsidRPr="00B67D94">
        <w:rPr>
          <w:rFonts w:ascii="Arial" w:hAnsi="Arial" w:cs="Arial"/>
          <w:sz w:val="24"/>
          <w:szCs w:val="24"/>
        </w:rPr>
        <w:t>sont devenus obsolètes.</w:t>
      </w:r>
    </w:p>
    <w:p w14:paraId="6AAF7949" w14:textId="77777777" w:rsidR="00B67D94" w:rsidRPr="00B67D94" w:rsidRDefault="00B67D94" w:rsidP="00D2031F">
      <w:pPr>
        <w:spacing w:after="0" w:line="240" w:lineRule="auto"/>
        <w:jc w:val="both"/>
        <w:rPr>
          <w:rFonts w:ascii="Arial" w:hAnsi="Arial" w:cs="Arial"/>
          <w:sz w:val="24"/>
          <w:szCs w:val="24"/>
        </w:rPr>
      </w:pPr>
    </w:p>
    <w:p w14:paraId="68CCDDE4" w14:textId="77777777" w:rsidR="00B67D94" w:rsidRPr="00B67D94" w:rsidRDefault="00B67D94" w:rsidP="00D2031F">
      <w:pPr>
        <w:spacing w:after="0" w:line="240" w:lineRule="auto"/>
        <w:jc w:val="both"/>
        <w:rPr>
          <w:rFonts w:ascii="Arial" w:hAnsi="Arial" w:cs="Arial"/>
          <w:sz w:val="24"/>
          <w:szCs w:val="24"/>
        </w:rPr>
      </w:pPr>
      <w:r w:rsidRPr="00B67D94">
        <w:rPr>
          <w:rFonts w:ascii="Arial" w:hAnsi="Arial" w:cs="Arial"/>
          <w:sz w:val="24"/>
          <w:szCs w:val="24"/>
        </w:rPr>
        <w:t>Le présent texte a donc pour objet de définir les conditions de conception, de réalisation, de financement et d’évaluation de la formation des chefs d'établissement tenant compte tout particulièrement :</w:t>
      </w:r>
    </w:p>
    <w:p w14:paraId="1669596F" w14:textId="77777777" w:rsidR="00D2031F" w:rsidRPr="00B67D94" w:rsidRDefault="00D2031F" w:rsidP="00D2031F">
      <w:pPr>
        <w:spacing w:after="0" w:line="240" w:lineRule="auto"/>
        <w:jc w:val="both"/>
        <w:rPr>
          <w:rFonts w:ascii="Arial" w:hAnsi="Arial" w:cs="Arial"/>
          <w:sz w:val="24"/>
          <w:szCs w:val="24"/>
        </w:rPr>
      </w:pPr>
    </w:p>
    <w:p w14:paraId="6298B67D" w14:textId="77777777" w:rsidR="00D2031F" w:rsidRPr="00B67D94" w:rsidRDefault="00B67D94" w:rsidP="00D2031F">
      <w:pPr>
        <w:pStyle w:val="Pardeliste"/>
        <w:numPr>
          <w:ilvl w:val="0"/>
          <w:numId w:val="2"/>
        </w:numPr>
        <w:spacing w:after="0" w:line="240" w:lineRule="auto"/>
        <w:jc w:val="both"/>
        <w:rPr>
          <w:rFonts w:ascii="Arial" w:hAnsi="Arial" w:cs="Arial"/>
          <w:sz w:val="24"/>
          <w:szCs w:val="24"/>
        </w:rPr>
      </w:pPr>
      <w:proofErr w:type="gramStart"/>
      <w:r w:rsidRPr="00B67D94">
        <w:rPr>
          <w:rFonts w:ascii="Arial" w:hAnsi="Arial" w:cs="Arial"/>
          <w:sz w:val="24"/>
          <w:szCs w:val="24"/>
        </w:rPr>
        <w:t>d</w:t>
      </w:r>
      <w:r w:rsidR="00D2031F" w:rsidRPr="00B67D94">
        <w:rPr>
          <w:rFonts w:ascii="Arial" w:hAnsi="Arial" w:cs="Arial"/>
          <w:sz w:val="24"/>
          <w:szCs w:val="24"/>
        </w:rPr>
        <w:t>es</w:t>
      </w:r>
      <w:proofErr w:type="gramEnd"/>
      <w:r w:rsidR="00D2031F" w:rsidRPr="00B67D94">
        <w:rPr>
          <w:rFonts w:ascii="Arial" w:hAnsi="Arial" w:cs="Arial"/>
          <w:sz w:val="24"/>
          <w:szCs w:val="24"/>
        </w:rPr>
        <w:t xml:space="preserve"> conséquences de la mise en place du Titre</w:t>
      </w:r>
      <w:r w:rsidR="00CC18C1">
        <w:rPr>
          <w:rFonts w:ascii="Arial" w:hAnsi="Arial" w:cs="Arial"/>
          <w:sz w:val="24"/>
          <w:szCs w:val="24"/>
        </w:rPr>
        <w:t xml:space="preserve"> et donc de l’unification des formations des chefs d'établissement du premier et du second degré</w:t>
      </w:r>
      <w:r w:rsidR="00D2031F" w:rsidRPr="00B67D94">
        <w:rPr>
          <w:rFonts w:ascii="Arial" w:hAnsi="Arial" w:cs="Arial"/>
          <w:sz w:val="24"/>
          <w:szCs w:val="24"/>
        </w:rPr>
        <w:t>,</w:t>
      </w:r>
    </w:p>
    <w:p w14:paraId="179DB7F9" w14:textId="77777777" w:rsidR="00D2031F" w:rsidRDefault="00B67D94" w:rsidP="00D2031F">
      <w:pPr>
        <w:pStyle w:val="Pardeliste"/>
        <w:numPr>
          <w:ilvl w:val="0"/>
          <w:numId w:val="2"/>
        </w:numPr>
        <w:spacing w:after="0" w:line="240" w:lineRule="auto"/>
        <w:jc w:val="both"/>
        <w:rPr>
          <w:rFonts w:ascii="Arial" w:hAnsi="Arial" w:cs="Arial"/>
          <w:sz w:val="24"/>
          <w:szCs w:val="24"/>
        </w:rPr>
      </w:pPr>
      <w:proofErr w:type="gramStart"/>
      <w:r w:rsidRPr="00B67D94">
        <w:rPr>
          <w:rFonts w:ascii="Arial" w:hAnsi="Arial" w:cs="Arial"/>
          <w:sz w:val="24"/>
          <w:szCs w:val="24"/>
        </w:rPr>
        <w:t>d</w:t>
      </w:r>
      <w:r w:rsidR="00D2031F" w:rsidRPr="00B67D94">
        <w:rPr>
          <w:rFonts w:ascii="Arial" w:hAnsi="Arial" w:cs="Arial"/>
          <w:sz w:val="24"/>
          <w:szCs w:val="24"/>
        </w:rPr>
        <w:t>e</w:t>
      </w:r>
      <w:proofErr w:type="gramEnd"/>
      <w:r w:rsidR="00D2031F" w:rsidRPr="00B67D94">
        <w:rPr>
          <w:rFonts w:ascii="Arial" w:hAnsi="Arial" w:cs="Arial"/>
          <w:sz w:val="24"/>
          <w:szCs w:val="24"/>
        </w:rPr>
        <w:t xml:space="preserve"> l</w:t>
      </w:r>
      <w:r w:rsidR="00ED2613">
        <w:rPr>
          <w:rFonts w:ascii="Arial" w:hAnsi="Arial" w:cs="Arial"/>
          <w:sz w:val="24"/>
          <w:szCs w:val="24"/>
        </w:rPr>
        <w:t xml:space="preserve">’adoption par le Comité National de l'Enseignement Catholique </w:t>
      </w:r>
      <w:r w:rsidR="00D2031F" w:rsidRPr="00B67D94">
        <w:rPr>
          <w:rFonts w:ascii="Arial" w:hAnsi="Arial" w:cs="Arial"/>
          <w:sz w:val="24"/>
          <w:szCs w:val="24"/>
        </w:rPr>
        <w:t>d’un statut</w:t>
      </w:r>
      <w:r w:rsidR="00CC18C1">
        <w:rPr>
          <w:rFonts w:ascii="Arial" w:hAnsi="Arial" w:cs="Arial"/>
          <w:sz w:val="24"/>
          <w:szCs w:val="24"/>
        </w:rPr>
        <w:t xml:space="preserve"> </w:t>
      </w:r>
      <w:r w:rsidR="00BA09A6">
        <w:rPr>
          <w:rFonts w:ascii="Arial" w:hAnsi="Arial" w:cs="Arial"/>
          <w:sz w:val="24"/>
          <w:szCs w:val="24"/>
        </w:rPr>
        <w:t>unique du chef d'établissement,</w:t>
      </w:r>
    </w:p>
    <w:p w14:paraId="18A787C7" w14:textId="77777777" w:rsidR="00CC18C1" w:rsidRPr="00B67D94" w:rsidRDefault="00BA09A6" w:rsidP="00CC18C1">
      <w:pPr>
        <w:pStyle w:val="Pardeliste"/>
        <w:numPr>
          <w:ilvl w:val="0"/>
          <w:numId w:val="2"/>
        </w:numPr>
        <w:spacing w:after="0" w:line="240" w:lineRule="auto"/>
        <w:jc w:val="both"/>
        <w:rPr>
          <w:rFonts w:ascii="Arial" w:hAnsi="Arial" w:cs="Arial"/>
          <w:sz w:val="24"/>
          <w:szCs w:val="24"/>
        </w:rPr>
      </w:pPr>
      <w:proofErr w:type="gramStart"/>
      <w:r>
        <w:rPr>
          <w:rFonts w:ascii="Arial" w:hAnsi="Arial" w:cs="Arial"/>
          <w:sz w:val="24"/>
          <w:szCs w:val="24"/>
        </w:rPr>
        <w:t>des</w:t>
      </w:r>
      <w:proofErr w:type="gramEnd"/>
      <w:r>
        <w:rPr>
          <w:rFonts w:ascii="Arial" w:hAnsi="Arial" w:cs="Arial"/>
          <w:sz w:val="24"/>
          <w:szCs w:val="24"/>
        </w:rPr>
        <w:t xml:space="preserve"> contraintes financières.</w:t>
      </w:r>
    </w:p>
    <w:p w14:paraId="6E10993C" w14:textId="77777777" w:rsidR="00D2031F" w:rsidRPr="00B67D94" w:rsidRDefault="00D2031F" w:rsidP="00D2031F">
      <w:pPr>
        <w:spacing w:after="0" w:line="240" w:lineRule="auto"/>
        <w:jc w:val="both"/>
        <w:rPr>
          <w:rFonts w:ascii="Arial" w:hAnsi="Arial" w:cs="Arial"/>
          <w:sz w:val="24"/>
          <w:szCs w:val="24"/>
        </w:rPr>
      </w:pPr>
    </w:p>
    <w:p w14:paraId="0DD378A1" w14:textId="77777777" w:rsidR="00D2031F" w:rsidRDefault="00D2031F" w:rsidP="007D756F">
      <w:pPr>
        <w:spacing w:after="0" w:line="240" w:lineRule="auto"/>
        <w:jc w:val="both"/>
        <w:rPr>
          <w:rFonts w:ascii="Arial" w:hAnsi="Arial" w:cs="Arial"/>
          <w:sz w:val="24"/>
          <w:szCs w:val="24"/>
        </w:rPr>
      </w:pPr>
    </w:p>
    <w:p w14:paraId="04C76646" w14:textId="77777777" w:rsidR="00D2031F" w:rsidRPr="007D756F" w:rsidRDefault="00D2031F" w:rsidP="008D5ACA">
      <w:pPr>
        <w:pStyle w:val="Titre1"/>
        <w:tabs>
          <w:tab w:val="clear" w:pos="360"/>
          <w:tab w:val="num" w:pos="336"/>
        </w:tabs>
      </w:pPr>
      <w:bookmarkStart w:id="2" w:name="_Toc472666170"/>
      <w:r>
        <w:t>La formation des chefs d'établissement : principes et fondements</w:t>
      </w:r>
      <w:bookmarkEnd w:id="2"/>
    </w:p>
    <w:p w14:paraId="70AB3E3A" w14:textId="77777777" w:rsidR="00B67D94" w:rsidRDefault="00B67D94" w:rsidP="00B67D94">
      <w:pPr>
        <w:spacing w:after="0" w:line="240" w:lineRule="auto"/>
        <w:jc w:val="both"/>
        <w:rPr>
          <w:rFonts w:ascii="Arial" w:hAnsi="Arial" w:cs="Arial"/>
          <w:sz w:val="24"/>
          <w:szCs w:val="24"/>
        </w:rPr>
      </w:pPr>
    </w:p>
    <w:p w14:paraId="747F3D1D" w14:textId="77777777" w:rsidR="00B67D94" w:rsidRDefault="00B67D94" w:rsidP="00DF1B59">
      <w:pPr>
        <w:pStyle w:val="Corpsdetexte"/>
        <w:rPr>
          <w:szCs w:val="20"/>
        </w:rPr>
      </w:pPr>
      <w:r w:rsidRPr="004818B4">
        <w:rPr>
          <w:szCs w:val="20"/>
        </w:rPr>
        <w:t>La formation initiale des chefs d'établissement est conçue, organisée et réalisée en référence :</w:t>
      </w:r>
    </w:p>
    <w:p w14:paraId="50588017" w14:textId="77777777" w:rsidR="00DF1B59" w:rsidRPr="004818B4" w:rsidRDefault="00DF1B59" w:rsidP="00B67D94">
      <w:pPr>
        <w:pStyle w:val="Corpsdetexte"/>
        <w:ind w:firstLine="360"/>
        <w:rPr>
          <w:szCs w:val="20"/>
        </w:rPr>
      </w:pPr>
    </w:p>
    <w:p w14:paraId="6E36C440" w14:textId="77777777" w:rsidR="00B67D94" w:rsidRPr="004818B4" w:rsidRDefault="00B67D94" w:rsidP="00F43D2F">
      <w:pPr>
        <w:pStyle w:val="Corpsdetexte"/>
        <w:numPr>
          <w:ilvl w:val="0"/>
          <w:numId w:val="13"/>
        </w:numPr>
        <w:rPr>
          <w:szCs w:val="20"/>
        </w:rPr>
      </w:pPr>
      <w:proofErr w:type="gramStart"/>
      <w:r w:rsidRPr="004818B4">
        <w:rPr>
          <w:szCs w:val="20"/>
        </w:rPr>
        <w:t>au</w:t>
      </w:r>
      <w:proofErr w:type="gramEnd"/>
      <w:r w:rsidRPr="004818B4">
        <w:rPr>
          <w:szCs w:val="20"/>
        </w:rPr>
        <w:t xml:space="preserve"> référentiel du </w:t>
      </w:r>
      <w:r w:rsidRPr="00ED2613">
        <w:rPr>
          <w:i/>
          <w:szCs w:val="20"/>
        </w:rPr>
        <w:t>Titre de Dirigeant des organisations éducatives scolaires et/ou de formation</w:t>
      </w:r>
      <w:r w:rsidRPr="004818B4">
        <w:rPr>
          <w:szCs w:val="20"/>
        </w:rPr>
        <w:t>, certification de niveau I enregistrée au Répertoire National des Certifications Professionnelles (RNCP) – arrêté du mars 2014, publié au JO le 16 avril 2014</w:t>
      </w:r>
      <w:r w:rsidR="00DF1B59">
        <w:rPr>
          <w:szCs w:val="20"/>
        </w:rPr>
        <w:t> ;</w:t>
      </w:r>
    </w:p>
    <w:p w14:paraId="4613B98B" w14:textId="77777777" w:rsidR="00B67D94" w:rsidRDefault="00ED2613" w:rsidP="00F43D2F">
      <w:pPr>
        <w:pStyle w:val="Corpsdetexte"/>
        <w:numPr>
          <w:ilvl w:val="0"/>
          <w:numId w:val="13"/>
        </w:numPr>
        <w:rPr>
          <w:szCs w:val="20"/>
        </w:rPr>
      </w:pPr>
      <w:proofErr w:type="gramStart"/>
      <w:r>
        <w:rPr>
          <w:szCs w:val="20"/>
        </w:rPr>
        <w:t>au</w:t>
      </w:r>
      <w:proofErr w:type="gramEnd"/>
      <w:r>
        <w:rPr>
          <w:szCs w:val="20"/>
        </w:rPr>
        <w:t xml:space="preserve"> Statut du c</w:t>
      </w:r>
      <w:r w:rsidR="00B67D94" w:rsidRPr="004818B4">
        <w:rPr>
          <w:szCs w:val="20"/>
        </w:rPr>
        <w:t>hef d'établissement et particulièrement aux champs de responsabilités décrits dans ce statut.</w:t>
      </w:r>
    </w:p>
    <w:p w14:paraId="7DC1F1B8" w14:textId="77777777" w:rsidR="00B67D94" w:rsidRDefault="00B67D94" w:rsidP="00B67D94">
      <w:pPr>
        <w:pStyle w:val="Corpsdetexte"/>
        <w:rPr>
          <w:szCs w:val="20"/>
        </w:rPr>
      </w:pPr>
    </w:p>
    <w:p w14:paraId="14631316" w14:textId="77777777" w:rsidR="00B67D94" w:rsidRPr="004818B4" w:rsidRDefault="00DF1B59" w:rsidP="00DF1B59">
      <w:pPr>
        <w:pStyle w:val="Corpsdetexte"/>
        <w:rPr>
          <w:szCs w:val="20"/>
        </w:rPr>
      </w:pPr>
      <w:r>
        <w:rPr>
          <w:szCs w:val="20"/>
        </w:rPr>
        <w:t>C</w:t>
      </w:r>
      <w:r w:rsidR="00B67D94" w:rsidRPr="004818B4">
        <w:rPr>
          <w:szCs w:val="20"/>
        </w:rPr>
        <w:t xml:space="preserve">es champs de responsabilité n’ont de sens que dans la mise en œuvre du projet éducatif de </w:t>
      </w:r>
      <w:r w:rsidR="00B67D94" w:rsidRPr="004818B4">
        <w:rPr>
          <w:i/>
          <w:szCs w:val="20"/>
        </w:rPr>
        <w:t>« l’école catholique dont le but est de promouvoir la personne humaine</w:t>
      </w:r>
      <w:r w:rsidR="00B67D94" w:rsidRPr="004818B4">
        <w:rPr>
          <w:szCs w:val="20"/>
        </w:rPr>
        <w:t> ».</w:t>
      </w:r>
      <w:r w:rsidR="00B67D94" w:rsidRPr="004818B4">
        <w:rPr>
          <w:rStyle w:val="Appelnotedebasdep"/>
          <w:szCs w:val="20"/>
        </w:rPr>
        <w:footnoteReference w:id="1"/>
      </w:r>
      <w:r w:rsidR="00B67D94" w:rsidRPr="004818B4">
        <w:rPr>
          <w:szCs w:val="20"/>
        </w:rPr>
        <w:t xml:space="preserve"> Cela exige une attention particulière aux relations humaines, notamment dans le domaine de la pédagogie et du management.</w:t>
      </w:r>
    </w:p>
    <w:p w14:paraId="37DFF48E" w14:textId="77777777" w:rsidR="00B67D94" w:rsidRPr="004818B4" w:rsidRDefault="00B67D94" w:rsidP="00B67D94">
      <w:pPr>
        <w:pStyle w:val="Corpsdetexte"/>
        <w:ind w:firstLine="284"/>
        <w:rPr>
          <w:szCs w:val="20"/>
        </w:rPr>
      </w:pPr>
    </w:p>
    <w:p w14:paraId="25B5C2F4" w14:textId="77777777" w:rsidR="00B67D94" w:rsidRPr="004818B4" w:rsidRDefault="00B67D94" w:rsidP="00DF1B59">
      <w:pPr>
        <w:pStyle w:val="Corpsdetexte"/>
        <w:rPr>
          <w:szCs w:val="20"/>
        </w:rPr>
      </w:pPr>
      <w:r w:rsidRPr="004818B4">
        <w:rPr>
          <w:szCs w:val="20"/>
        </w:rPr>
        <w:lastRenderedPageBreak/>
        <w:t>Le parcours de formation trouve ainsi sa cohérence dans la référence à l’anthropologie chrétienne et dans la traduction qu’en donne la doctrine sociale de l’Eglise. Cette référence à l’anthropologie chrétienne et à la doctrine sociale de l’Eglise constitue le pivot de l’articulation des deux pôles de formation s’enrichissant mutuellement : le professionnel et l’institutionnel, tant dans l’organisation générale du parcours de formation que dans la composition même des sessions de formation.</w:t>
      </w:r>
    </w:p>
    <w:p w14:paraId="4904DC89" w14:textId="77777777" w:rsidR="00B67D94" w:rsidRPr="004818B4" w:rsidRDefault="00B67D94" w:rsidP="00B67D94">
      <w:pPr>
        <w:pStyle w:val="Corpsdetexte"/>
        <w:rPr>
          <w:szCs w:val="20"/>
        </w:rPr>
      </w:pPr>
    </w:p>
    <w:p w14:paraId="5A8D6210" w14:textId="77777777" w:rsidR="00B67D94" w:rsidRPr="00B50B5E" w:rsidRDefault="00B67D94" w:rsidP="00B67D94">
      <w:pPr>
        <w:pStyle w:val="Corpsdetexte"/>
        <w:ind w:left="397"/>
        <w:rPr>
          <w:color w:val="0070C0"/>
          <w:szCs w:val="20"/>
        </w:rPr>
      </w:pPr>
    </w:p>
    <w:p w14:paraId="7CF7E809" w14:textId="77777777" w:rsidR="00B67D94" w:rsidRPr="00D276C7" w:rsidRDefault="00B67D94" w:rsidP="008D5ACA">
      <w:pPr>
        <w:pStyle w:val="Titre2"/>
        <w:tabs>
          <w:tab w:val="clear" w:pos="792"/>
          <w:tab w:val="num" w:pos="780"/>
        </w:tabs>
        <w:spacing w:before="0" w:after="0"/>
      </w:pPr>
      <w:r w:rsidRPr="00D276C7">
        <w:t>Une formation professionnelle</w:t>
      </w:r>
    </w:p>
    <w:p w14:paraId="4D8D9482" w14:textId="77777777" w:rsidR="00B67D94" w:rsidRDefault="00B67D94" w:rsidP="00B67D94">
      <w:pPr>
        <w:pStyle w:val="Corpsdetexte"/>
        <w:ind w:firstLine="284"/>
        <w:rPr>
          <w:color w:val="0070C0"/>
          <w:szCs w:val="20"/>
        </w:rPr>
      </w:pPr>
    </w:p>
    <w:p w14:paraId="4B872727" w14:textId="77777777" w:rsidR="00DF1B59" w:rsidRDefault="00B67D94" w:rsidP="00DF1B59">
      <w:pPr>
        <w:pStyle w:val="Default"/>
        <w:ind w:left="284"/>
        <w:jc w:val="both"/>
        <w:rPr>
          <w:rFonts w:ascii="Arial" w:hAnsi="Arial" w:cs="Arial"/>
          <w:color w:val="auto"/>
          <w:szCs w:val="20"/>
        </w:rPr>
      </w:pPr>
      <w:r w:rsidRPr="00F8619E">
        <w:rPr>
          <w:rFonts w:ascii="Arial" w:hAnsi="Arial" w:cs="Arial"/>
          <w:color w:val="auto"/>
          <w:szCs w:val="20"/>
        </w:rPr>
        <w:t>Diriger une organisation à visée éducative, c’est poursuivre un projet de société et piloter les transformations permanentes des systèmes éducatifs : adaptation à la demande sociale et culturelle, à l’évolution des publics, aux contraintes économiques.</w:t>
      </w:r>
      <w:r w:rsidR="00DF1B59">
        <w:rPr>
          <w:rFonts w:ascii="Arial" w:hAnsi="Arial" w:cs="Arial"/>
          <w:color w:val="auto"/>
          <w:szCs w:val="20"/>
        </w:rPr>
        <w:t xml:space="preserve"> </w:t>
      </w:r>
      <w:r w:rsidRPr="00F8619E">
        <w:rPr>
          <w:rFonts w:ascii="Arial" w:hAnsi="Arial" w:cs="Arial"/>
          <w:color w:val="auto"/>
          <w:szCs w:val="20"/>
        </w:rPr>
        <w:t>Un tel enjeu nécessite d’accepter de prendre des risques pour s’engager et engager une équipe dans l’innovation et le changement.</w:t>
      </w:r>
    </w:p>
    <w:p w14:paraId="1AF5DA89" w14:textId="77777777" w:rsidR="00DF1B59" w:rsidRDefault="00DF1B59" w:rsidP="00DF1B59">
      <w:pPr>
        <w:pStyle w:val="Default"/>
        <w:ind w:left="284"/>
        <w:jc w:val="both"/>
        <w:rPr>
          <w:rFonts w:ascii="Arial" w:hAnsi="Arial" w:cs="Arial"/>
          <w:color w:val="auto"/>
          <w:szCs w:val="20"/>
        </w:rPr>
      </w:pPr>
    </w:p>
    <w:p w14:paraId="64CD8BAA" w14:textId="77777777" w:rsidR="00B67D94" w:rsidRDefault="00B67D94" w:rsidP="00DF1B59">
      <w:pPr>
        <w:pStyle w:val="Default"/>
        <w:ind w:left="284"/>
        <w:jc w:val="both"/>
        <w:rPr>
          <w:rFonts w:ascii="Arial" w:hAnsi="Arial" w:cs="Arial"/>
          <w:color w:val="auto"/>
          <w:szCs w:val="20"/>
        </w:rPr>
      </w:pPr>
      <w:r w:rsidRPr="00F8619E">
        <w:rPr>
          <w:rFonts w:ascii="Arial" w:hAnsi="Arial" w:cs="Arial"/>
          <w:color w:val="auto"/>
          <w:szCs w:val="20"/>
        </w:rPr>
        <w:t>S’appuyant sur un référentiel d’activités, la formation professionnelle vise à évaluer les compétences du chef d’établissement</w:t>
      </w:r>
      <w:r>
        <w:rPr>
          <w:rFonts w:ascii="Arial" w:hAnsi="Arial" w:cs="Arial"/>
          <w:color w:val="auto"/>
          <w:szCs w:val="20"/>
        </w:rPr>
        <w:t xml:space="preserve"> dans cinq domaines :</w:t>
      </w:r>
    </w:p>
    <w:p w14:paraId="3C73E70E" w14:textId="77777777" w:rsidR="00DF1B59" w:rsidRPr="00F8619E" w:rsidRDefault="00DF1B59" w:rsidP="00DF1B59">
      <w:pPr>
        <w:pStyle w:val="Default"/>
        <w:ind w:left="284"/>
        <w:jc w:val="both"/>
        <w:rPr>
          <w:rFonts w:ascii="Arial" w:hAnsi="Arial" w:cs="Arial"/>
          <w:color w:val="auto"/>
          <w:szCs w:val="20"/>
        </w:rPr>
      </w:pPr>
    </w:p>
    <w:p w14:paraId="4573C5F3" w14:textId="77777777" w:rsidR="00B67D94" w:rsidRPr="00F8619E" w:rsidRDefault="00B67D94" w:rsidP="00F43D2F">
      <w:pPr>
        <w:numPr>
          <w:ilvl w:val="0"/>
          <w:numId w:val="14"/>
        </w:numPr>
        <w:spacing w:after="0" w:line="240" w:lineRule="auto"/>
        <w:ind w:left="1004"/>
        <w:jc w:val="both"/>
        <w:rPr>
          <w:rFonts w:ascii="Arial" w:eastAsia="Times New Roman" w:hAnsi="Arial" w:cs="Arial"/>
          <w:sz w:val="24"/>
          <w:szCs w:val="20"/>
          <w:lang w:eastAsia="fr-FR"/>
        </w:rPr>
      </w:pPr>
      <w:r>
        <w:rPr>
          <w:rFonts w:ascii="Arial" w:eastAsia="Times New Roman" w:hAnsi="Arial" w:cs="Arial"/>
          <w:sz w:val="24"/>
          <w:szCs w:val="20"/>
          <w:lang w:eastAsia="fr-FR"/>
        </w:rPr>
        <w:t>Le p</w:t>
      </w:r>
      <w:r w:rsidRPr="00F8619E">
        <w:rPr>
          <w:rFonts w:ascii="Arial" w:eastAsia="Times New Roman" w:hAnsi="Arial" w:cs="Arial"/>
          <w:sz w:val="24"/>
          <w:szCs w:val="20"/>
          <w:lang w:eastAsia="fr-FR"/>
        </w:rPr>
        <w:t>ilotage global de l’organisation dans un cadre éthique et porteur de sens</w:t>
      </w:r>
      <w:r w:rsidR="00DF1B59">
        <w:rPr>
          <w:rFonts w:ascii="Arial" w:eastAsia="Times New Roman" w:hAnsi="Arial" w:cs="Arial"/>
          <w:sz w:val="24"/>
          <w:szCs w:val="20"/>
          <w:lang w:eastAsia="fr-FR"/>
        </w:rPr>
        <w:t> ;</w:t>
      </w:r>
    </w:p>
    <w:p w14:paraId="057DC828" w14:textId="77777777" w:rsidR="00B67D94" w:rsidRPr="00F8619E" w:rsidRDefault="00B67D94" w:rsidP="00F43D2F">
      <w:pPr>
        <w:numPr>
          <w:ilvl w:val="0"/>
          <w:numId w:val="14"/>
        </w:numPr>
        <w:spacing w:after="0" w:line="240" w:lineRule="auto"/>
        <w:ind w:left="1004"/>
        <w:jc w:val="both"/>
        <w:rPr>
          <w:rFonts w:ascii="Arial" w:eastAsia="Times New Roman" w:hAnsi="Arial" w:cs="Arial"/>
          <w:sz w:val="24"/>
          <w:szCs w:val="20"/>
          <w:lang w:eastAsia="fr-FR"/>
        </w:rPr>
      </w:pPr>
      <w:r>
        <w:rPr>
          <w:rFonts w:ascii="Arial" w:eastAsia="Times New Roman" w:hAnsi="Arial" w:cs="Arial"/>
          <w:sz w:val="24"/>
          <w:szCs w:val="20"/>
          <w:lang w:eastAsia="fr-FR"/>
        </w:rPr>
        <w:t>Le p</w:t>
      </w:r>
      <w:r w:rsidRPr="00F8619E">
        <w:rPr>
          <w:rFonts w:ascii="Arial" w:eastAsia="Times New Roman" w:hAnsi="Arial" w:cs="Arial"/>
          <w:sz w:val="24"/>
          <w:szCs w:val="20"/>
          <w:lang w:eastAsia="fr-FR"/>
        </w:rPr>
        <w:t>ilotage des activités et des projets pédagogiques et éducatifs de l’organisation</w:t>
      </w:r>
      <w:r w:rsidR="00DF1B59">
        <w:rPr>
          <w:rFonts w:ascii="Arial" w:eastAsia="Times New Roman" w:hAnsi="Arial" w:cs="Arial"/>
          <w:sz w:val="24"/>
          <w:szCs w:val="20"/>
          <w:lang w:eastAsia="fr-FR"/>
        </w:rPr>
        <w:t> ;</w:t>
      </w:r>
    </w:p>
    <w:p w14:paraId="457467F2" w14:textId="77777777" w:rsidR="00B67D94" w:rsidRPr="00F8619E" w:rsidRDefault="00B67D94" w:rsidP="00F43D2F">
      <w:pPr>
        <w:numPr>
          <w:ilvl w:val="0"/>
          <w:numId w:val="14"/>
        </w:numPr>
        <w:spacing w:after="0" w:line="240" w:lineRule="auto"/>
        <w:ind w:left="1004"/>
        <w:jc w:val="both"/>
        <w:rPr>
          <w:rFonts w:ascii="Arial" w:eastAsia="Times New Roman" w:hAnsi="Arial" w:cs="Arial"/>
          <w:sz w:val="24"/>
          <w:szCs w:val="20"/>
          <w:lang w:eastAsia="fr-FR"/>
        </w:rPr>
      </w:pPr>
      <w:r>
        <w:rPr>
          <w:rFonts w:ascii="Arial" w:eastAsia="Times New Roman" w:hAnsi="Arial" w:cs="Arial"/>
          <w:sz w:val="24"/>
          <w:szCs w:val="20"/>
          <w:lang w:eastAsia="fr-FR"/>
        </w:rPr>
        <w:t>La g</w:t>
      </w:r>
      <w:r w:rsidRPr="00F8619E">
        <w:rPr>
          <w:rFonts w:ascii="Arial" w:eastAsia="Times New Roman" w:hAnsi="Arial" w:cs="Arial"/>
          <w:sz w:val="24"/>
          <w:szCs w:val="20"/>
          <w:lang w:eastAsia="fr-FR"/>
        </w:rPr>
        <w:t>estion des ressources humaines</w:t>
      </w:r>
      <w:r w:rsidR="00DF1B59">
        <w:rPr>
          <w:rFonts w:ascii="Arial" w:eastAsia="Times New Roman" w:hAnsi="Arial" w:cs="Arial"/>
          <w:sz w:val="24"/>
          <w:szCs w:val="20"/>
          <w:lang w:eastAsia="fr-FR"/>
        </w:rPr>
        <w:t> ;</w:t>
      </w:r>
    </w:p>
    <w:p w14:paraId="1DC47859" w14:textId="77777777" w:rsidR="00B67D94" w:rsidRPr="00F8619E" w:rsidRDefault="00B67D94" w:rsidP="00F43D2F">
      <w:pPr>
        <w:pStyle w:val="Pardeliste"/>
        <w:numPr>
          <w:ilvl w:val="0"/>
          <w:numId w:val="14"/>
        </w:numPr>
        <w:spacing w:after="0" w:line="240" w:lineRule="auto"/>
        <w:ind w:left="1004"/>
        <w:rPr>
          <w:rFonts w:ascii="Arial" w:eastAsia="Times New Roman" w:hAnsi="Arial" w:cs="Arial"/>
          <w:sz w:val="24"/>
          <w:szCs w:val="20"/>
          <w:lang w:eastAsia="fr-FR"/>
        </w:rPr>
      </w:pPr>
      <w:r>
        <w:rPr>
          <w:rFonts w:ascii="Arial" w:eastAsia="Times New Roman" w:hAnsi="Arial" w:cs="Arial"/>
          <w:sz w:val="24"/>
          <w:szCs w:val="20"/>
          <w:lang w:eastAsia="fr-FR"/>
        </w:rPr>
        <w:t>La r</w:t>
      </w:r>
      <w:r w:rsidRPr="00F8619E">
        <w:rPr>
          <w:rFonts w:ascii="Arial" w:eastAsia="Times New Roman" w:hAnsi="Arial" w:cs="Arial"/>
          <w:sz w:val="24"/>
          <w:szCs w:val="20"/>
          <w:lang w:eastAsia="fr-FR"/>
        </w:rPr>
        <w:t xml:space="preserve">eprésentation de l’organisation sur les plans institutionnel, professionnel et territorial et </w:t>
      </w:r>
      <w:r>
        <w:rPr>
          <w:rFonts w:ascii="Arial" w:eastAsia="Times New Roman" w:hAnsi="Arial" w:cs="Arial"/>
          <w:sz w:val="24"/>
          <w:szCs w:val="20"/>
          <w:lang w:eastAsia="fr-FR"/>
        </w:rPr>
        <w:t xml:space="preserve">la </w:t>
      </w:r>
      <w:r w:rsidRPr="00F8619E">
        <w:rPr>
          <w:rFonts w:ascii="Arial" w:eastAsia="Times New Roman" w:hAnsi="Arial" w:cs="Arial"/>
          <w:sz w:val="24"/>
          <w:szCs w:val="20"/>
          <w:lang w:eastAsia="fr-FR"/>
        </w:rPr>
        <w:t>contribu</w:t>
      </w:r>
      <w:r w:rsidR="00DF1B59">
        <w:rPr>
          <w:rFonts w:ascii="Arial" w:eastAsia="Times New Roman" w:hAnsi="Arial" w:cs="Arial"/>
          <w:sz w:val="24"/>
          <w:szCs w:val="20"/>
          <w:lang w:eastAsia="fr-FR"/>
        </w:rPr>
        <w:t>tion au développement du réseau ;</w:t>
      </w:r>
    </w:p>
    <w:p w14:paraId="1549A21C" w14:textId="77777777" w:rsidR="00B67D94" w:rsidRPr="00F8619E" w:rsidRDefault="00B67D94" w:rsidP="00F43D2F">
      <w:pPr>
        <w:numPr>
          <w:ilvl w:val="0"/>
          <w:numId w:val="14"/>
        </w:numPr>
        <w:spacing w:after="0" w:line="240" w:lineRule="auto"/>
        <w:ind w:left="1004"/>
        <w:jc w:val="both"/>
        <w:rPr>
          <w:rFonts w:ascii="Arial" w:eastAsia="Times New Roman" w:hAnsi="Arial" w:cs="Arial"/>
          <w:sz w:val="24"/>
          <w:szCs w:val="20"/>
          <w:lang w:eastAsia="fr-FR"/>
        </w:rPr>
      </w:pPr>
      <w:r>
        <w:rPr>
          <w:rFonts w:ascii="Arial" w:eastAsia="Times New Roman" w:hAnsi="Arial" w:cs="Arial"/>
          <w:sz w:val="24"/>
          <w:szCs w:val="20"/>
          <w:lang w:eastAsia="fr-FR"/>
        </w:rPr>
        <w:t>La g</w:t>
      </w:r>
      <w:r w:rsidRPr="00F8619E">
        <w:rPr>
          <w:rFonts w:ascii="Arial" w:eastAsia="Times New Roman" w:hAnsi="Arial" w:cs="Arial"/>
          <w:sz w:val="24"/>
          <w:szCs w:val="20"/>
          <w:lang w:eastAsia="fr-FR"/>
        </w:rPr>
        <w:t>estion administrative, économique, financière, matérielle et immobilière de l’organisation</w:t>
      </w:r>
      <w:r w:rsidR="00DF1B59">
        <w:rPr>
          <w:rFonts w:ascii="Arial" w:eastAsia="Times New Roman" w:hAnsi="Arial" w:cs="Arial"/>
          <w:sz w:val="24"/>
          <w:szCs w:val="20"/>
          <w:lang w:eastAsia="fr-FR"/>
        </w:rPr>
        <w:t>.</w:t>
      </w:r>
    </w:p>
    <w:p w14:paraId="44DCD35B" w14:textId="77777777" w:rsidR="00B67D94" w:rsidRDefault="00B67D94" w:rsidP="00DF1B59">
      <w:pPr>
        <w:spacing w:after="0"/>
        <w:ind w:left="681"/>
        <w:jc w:val="both"/>
        <w:rPr>
          <w:rFonts w:ascii="Arial" w:eastAsia="Times New Roman" w:hAnsi="Arial" w:cs="Arial"/>
          <w:sz w:val="24"/>
          <w:szCs w:val="20"/>
          <w:lang w:eastAsia="fr-FR"/>
        </w:rPr>
      </w:pPr>
    </w:p>
    <w:p w14:paraId="66A512F6" w14:textId="77777777" w:rsidR="00B67D94" w:rsidRDefault="00B67D94" w:rsidP="00DF1B59">
      <w:pPr>
        <w:spacing w:after="0"/>
        <w:ind w:left="284"/>
        <w:jc w:val="both"/>
        <w:rPr>
          <w:rFonts w:ascii="Arial" w:eastAsia="Times New Roman" w:hAnsi="Arial" w:cs="Arial"/>
          <w:sz w:val="24"/>
          <w:szCs w:val="20"/>
          <w:lang w:eastAsia="fr-FR"/>
        </w:rPr>
      </w:pPr>
      <w:r w:rsidRPr="00050631">
        <w:rPr>
          <w:rFonts w:ascii="Arial" w:eastAsia="Times New Roman" w:hAnsi="Arial" w:cs="Arial"/>
          <w:sz w:val="24"/>
          <w:szCs w:val="20"/>
          <w:lang w:eastAsia="fr-FR"/>
        </w:rPr>
        <w:t>L’originalité de la certification réside :</w:t>
      </w:r>
    </w:p>
    <w:p w14:paraId="65D55D74" w14:textId="77777777" w:rsidR="00DF1B59" w:rsidRPr="00050631" w:rsidRDefault="00DF1B59" w:rsidP="00DF1B59">
      <w:pPr>
        <w:spacing w:after="0"/>
        <w:ind w:left="284"/>
        <w:jc w:val="both"/>
        <w:rPr>
          <w:rFonts w:ascii="Arial" w:eastAsia="Times New Roman" w:hAnsi="Arial" w:cs="Arial"/>
          <w:sz w:val="24"/>
          <w:szCs w:val="20"/>
          <w:lang w:eastAsia="fr-FR"/>
        </w:rPr>
      </w:pPr>
    </w:p>
    <w:p w14:paraId="456F0F2B" w14:textId="77777777" w:rsidR="00B67D94" w:rsidRDefault="00B67D94" w:rsidP="008D5ACA">
      <w:pPr>
        <w:numPr>
          <w:ilvl w:val="0"/>
          <w:numId w:val="14"/>
        </w:numPr>
        <w:tabs>
          <w:tab w:val="num" w:pos="992"/>
        </w:tabs>
        <w:spacing w:after="0" w:line="240" w:lineRule="auto"/>
        <w:ind w:left="1004"/>
        <w:jc w:val="both"/>
        <w:rPr>
          <w:rFonts w:ascii="Arial" w:eastAsia="Times New Roman" w:hAnsi="Arial" w:cs="Arial"/>
          <w:sz w:val="24"/>
          <w:szCs w:val="20"/>
          <w:lang w:eastAsia="fr-FR"/>
        </w:rPr>
      </w:pPr>
      <w:r w:rsidRPr="00050631">
        <w:rPr>
          <w:rFonts w:ascii="Arial" w:eastAsia="Times New Roman" w:hAnsi="Arial" w:cs="Arial"/>
          <w:sz w:val="24"/>
          <w:szCs w:val="20"/>
          <w:lang w:eastAsia="fr-FR"/>
        </w:rPr>
        <w:t>Dans la volonté d’inscrire une certification au management dans le cadre plus large d’une réflexion sur la gouvernance dont les principes trouvent leur source dans une approche éthique de l’homme et de la respo</w:t>
      </w:r>
      <w:r w:rsidR="00ED2613">
        <w:rPr>
          <w:rFonts w:ascii="Arial" w:eastAsia="Times New Roman" w:hAnsi="Arial" w:cs="Arial"/>
          <w:sz w:val="24"/>
          <w:szCs w:val="20"/>
          <w:lang w:eastAsia="fr-FR"/>
        </w:rPr>
        <w:t>nsabilité. Pour l’Enseignement c</w:t>
      </w:r>
      <w:r w:rsidRPr="00050631">
        <w:rPr>
          <w:rFonts w:ascii="Arial" w:eastAsia="Times New Roman" w:hAnsi="Arial" w:cs="Arial"/>
          <w:sz w:val="24"/>
          <w:szCs w:val="20"/>
          <w:lang w:eastAsia="fr-FR"/>
        </w:rPr>
        <w:t>atholique la référence est l’Evangile et le projet chrétien</w:t>
      </w:r>
      <w:r w:rsidR="00DF1B59">
        <w:rPr>
          <w:rFonts w:ascii="Arial" w:eastAsia="Times New Roman" w:hAnsi="Arial" w:cs="Arial"/>
          <w:sz w:val="24"/>
          <w:szCs w:val="20"/>
          <w:lang w:eastAsia="fr-FR"/>
        </w:rPr>
        <w:t xml:space="preserve"> pour l’Homme ;</w:t>
      </w:r>
    </w:p>
    <w:p w14:paraId="50A5D144" w14:textId="77777777" w:rsidR="00DF1B59" w:rsidRPr="00050631" w:rsidRDefault="00DF1B59" w:rsidP="00DF1B59">
      <w:pPr>
        <w:spacing w:after="0" w:line="240" w:lineRule="auto"/>
        <w:jc w:val="both"/>
        <w:rPr>
          <w:rFonts w:ascii="Arial" w:eastAsia="Times New Roman" w:hAnsi="Arial" w:cs="Arial"/>
          <w:sz w:val="24"/>
          <w:szCs w:val="20"/>
          <w:lang w:eastAsia="fr-FR"/>
        </w:rPr>
      </w:pPr>
    </w:p>
    <w:p w14:paraId="045A0615" w14:textId="77777777" w:rsidR="00B67D94" w:rsidRDefault="00B67D94" w:rsidP="00F43D2F">
      <w:pPr>
        <w:numPr>
          <w:ilvl w:val="0"/>
          <w:numId w:val="14"/>
        </w:numPr>
        <w:spacing w:after="0" w:line="240" w:lineRule="auto"/>
        <w:ind w:left="1004"/>
        <w:jc w:val="both"/>
        <w:rPr>
          <w:rFonts w:ascii="Arial" w:eastAsia="Times New Roman" w:hAnsi="Arial" w:cs="Arial"/>
          <w:sz w:val="24"/>
          <w:szCs w:val="20"/>
          <w:lang w:eastAsia="fr-FR"/>
        </w:rPr>
      </w:pPr>
      <w:r w:rsidRPr="00050631">
        <w:rPr>
          <w:rFonts w:ascii="Arial" w:eastAsia="Times New Roman" w:hAnsi="Arial" w:cs="Arial"/>
          <w:sz w:val="24"/>
          <w:szCs w:val="20"/>
          <w:lang w:eastAsia="fr-FR"/>
        </w:rPr>
        <w:t xml:space="preserve">Dans la volonté de prendre en compte les réalités professionnelles : la certification prend en compte la singularité des parcours et s’appuie sur des modalités </w:t>
      </w:r>
      <w:proofErr w:type="spellStart"/>
      <w:r w:rsidRPr="00050631">
        <w:rPr>
          <w:rFonts w:ascii="Arial" w:eastAsia="Times New Roman" w:hAnsi="Arial" w:cs="Arial"/>
          <w:sz w:val="24"/>
          <w:szCs w:val="20"/>
          <w:lang w:eastAsia="fr-FR"/>
        </w:rPr>
        <w:t>impliquantes</w:t>
      </w:r>
      <w:proofErr w:type="spellEnd"/>
      <w:r w:rsidRPr="00050631">
        <w:rPr>
          <w:rFonts w:ascii="Arial" w:eastAsia="Times New Roman" w:hAnsi="Arial" w:cs="Arial"/>
          <w:sz w:val="24"/>
          <w:szCs w:val="20"/>
          <w:lang w:eastAsia="fr-FR"/>
        </w:rPr>
        <w:t xml:space="preserve"> (analyse des pratiques, études de cas, mises en situation, ateliers professionnels</w:t>
      </w:r>
      <w:r w:rsidR="00BA09A6">
        <w:rPr>
          <w:rFonts w:ascii="Arial" w:eastAsia="Times New Roman" w:hAnsi="Arial" w:cs="Arial"/>
          <w:sz w:val="24"/>
          <w:szCs w:val="20"/>
          <w:lang w:eastAsia="fr-FR"/>
        </w:rPr>
        <w:t xml:space="preserve">, </w:t>
      </w:r>
      <w:r w:rsidRPr="00050631">
        <w:rPr>
          <w:rFonts w:ascii="Arial" w:eastAsia="Times New Roman" w:hAnsi="Arial" w:cs="Arial"/>
          <w:sz w:val="24"/>
          <w:szCs w:val="20"/>
          <w:lang w:eastAsia="fr-FR"/>
        </w:rPr>
        <w:t>...)</w:t>
      </w:r>
      <w:r w:rsidR="00DF1B59">
        <w:rPr>
          <w:rFonts w:ascii="Arial" w:eastAsia="Times New Roman" w:hAnsi="Arial" w:cs="Arial"/>
          <w:sz w:val="24"/>
          <w:szCs w:val="20"/>
          <w:lang w:eastAsia="fr-FR"/>
        </w:rPr>
        <w:t> ;</w:t>
      </w:r>
    </w:p>
    <w:p w14:paraId="0CA80815" w14:textId="77777777" w:rsidR="00DF1B59" w:rsidRDefault="00DF1B59" w:rsidP="00DF1B59">
      <w:pPr>
        <w:spacing w:after="0" w:line="240" w:lineRule="auto"/>
        <w:jc w:val="both"/>
        <w:rPr>
          <w:rFonts w:ascii="Arial" w:eastAsia="Times New Roman" w:hAnsi="Arial" w:cs="Arial"/>
          <w:sz w:val="24"/>
          <w:szCs w:val="20"/>
          <w:lang w:eastAsia="fr-FR"/>
        </w:rPr>
      </w:pPr>
    </w:p>
    <w:p w14:paraId="254AC6CD" w14:textId="77777777" w:rsidR="00FE1971" w:rsidRDefault="00B67D94" w:rsidP="00FE1971">
      <w:pPr>
        <w:numPr>
          <w:ilvl w:val="0"/>
          <w:numId w:val="14"/>
        </w:numPr>
        <w:spacing w:after="0" w:line="240" w:lineRule="auto"/>
        <w:ind w:left="1004"/>
        <w:jc w:val="both"/>
        <w:rPr>
          <w:rFonts w:ascii="Arial" w:eastAsia="Times New Roman" w:hAnsi="Arial" w:cs="Arial"/>
          <w:sz w:val="24"/>
          <w:szCs w:val="20"/>
          <w:lang w:eastAsia="fr-FR"/>
        </w:rPr>
      </w:pPr>
      <w:r w:rsidRPr="008C6E20">
        <w:rPr>
          <w:rFonts w:ascii="Arial" w:eastAsia="Times New Roman" w:hAnsi="Arial" w:cs="Arial"/>
          <w:sz w:val="24"/>
          <w:szCs w:val="20"/>
          <w:lang w:eastAsia="fr-FR"/>
        </w:rPr>
        <w:t>Dans la volonté de proposer une certification suffisamment large de manière à permettre le croisement de public et à faciliter la mobilité des personnes.</w:t>
      </w:r>
      <w:r w:rsidR="00FE1971">
        <w:rPr>
          <w:rFonts w:ascii="Arial" w:eastAsia="Times New Roman" w:hAnsi="Arial" w:cs="Arial"/>
          <w:sz w:val="24"/>
          <w:szCs w:val="20"/>
          <w:lang w:eastAsia="fr-FR"/>
        </w:rPr>
        <w:t xml:space="preserve"> Les éléments professionnels du référentiel dépassent le seul champ de l’Enseignement catholique ; la certification est accessible à tout dirigeant d’une organisation éducative. (Aujourd’hui, le réseau des établissements juifs utilise ce titre pour certifier </w:t>
      </w:r>
      <w:r w:rsidR="00085A9C">
        <w:rPr>
          <w:rFonts w:ascii="Arial" w:eastAsia="Times New Roman" w:hAnsi="Arial" w:cs="Arial"/>
          <w:sz w:val="24"/>
          <w:szCs w:val="20"/>
          <w:lang w:eastAsia="fr-FR"/>
        </w:rPr>
        <w:t>ses</w:t>
      </w:r>
      <w:r w:rsidR="00FE1971">
        <w:rPr>
          <w:rFonts w:ascii="Arial" w:eastAsia="Times New Roman" w:hAnsi="Arial" w:cs="Arial"/>
          <w:sz w:val="24"/>
          <w:szCs w:val="20"/>
          <w:lang w:eastAsia="fr-FR"/>
        </w:rPr>
        <w:t xml:space="preserve"> chefs d'établissement).</w:t>
      </w:r>
    </w:p>
    <w:p w14:paraId="40B970A7" w14:textId="77777777" w:rsidR="00B67D94" w:rsidRPr="00E656F5" w:rsidRDefault="00B67D94" w:rsidP="00B67D94">
      <w:pPr>
        <w:spacing w:after="0"/>
        <w:ind w:left="397"/>
        <w:jc w:val="both"/>
        <w:rPr>
          <w:rFonts w:ascii="Arial" w:hAnsi="Arial" w:cs="Arial"/>
        </w:rPr>
      </w:pPr>
    </w:p>
    <w:p w14:paraId="252389C4" w14:textId="77777777" w:rsidR="00E656F5" w:rsidRPr="00E656F5" w:rsidRDefault="00E656F5" w:rsidP="00B67D94">
      <w:pPr>
        <w:spacing w:after="0"/>
        <w:ind w:left="397"/>
        <w:jc w:val="both"/>
        <w:rPr>
          <w:rFonts w:ascii="Arial" w:hAnsi="Arial" w:cs="Arial"/>
        </w:rPr>
      </w:pPr>
    </w:p>
    <w:p w14:paraId="5F68E889" w14:textId="77777777" w:rsidR="00FE1971" w:rsidRPr="00E656F5" w:rsidRDefault="00FE1971" w:rsidP="00B67D94">
      <w:pPr>
        <w:spacing w:after="0"/>
        <w:ind w:left="397"/>
        <w:jc w:val="both"/>
        <w:rPr>
          <w:rFonts w:ascii="Arial" w:hAnsi="Arial" w:cs="Arial"/>
        </w:rPr>
      </w:pPr>
      <w:r w:rsidRPr="00E656F5">
        <w:rPr>
          <w:rFonts w:ascii="Arial" w:hAnsi="Arial" w:cs="Arial"/>
        </w:rPr>
        <w:lastRenderedPageBreak/>
        <w:t xml:space="preserve">En même temps, le Titre de dirigeant s’inscrit dans le cadre plus vaste de la formation des chefs d'établissement de l’Enseignement catholique. Ce cadre comprend l’année de détermination, qui n’est pas incluse dans la formation préparant au Titre ; il </w:t>
      </w:r>
      <w:r w:rsidR="00E656F5" w:rsidRPr="00E656F5">
        <w:rPr>
          <w:rFonts w:ascii="Arial" w:hAnsi="Arial" w:cs="Arial"/>
        </w:rPr>
        <w:t>oriente aussi la formation préparant au titre lui-même en la situant très explicitement au sein de l’Enseignement catholique.</w:t>
      </w:r>
    </w:p>
    <w:p w14:paraId="56ADC2C9" w14:textId="77777777" w:rsidR="00E656F5" w:rsidRPr="00E656F5" w:rsidRDefault="00E656F5" w:rsidP="00B67D94">
      <w:pPr>
        <w:spacing w:after="0"/>
        <w:ind w:left="397"/>
        <w:jc w:val="both"/>
        <w:rPr>
          <w:rFonts w:ascii="Arial" w:hAnsi="Arial" w:cs="Arial"/>
        </w:rPr>
      </w:pPr>
    </w:p>
    <w:p w14:paraId="63166BE3" w14:textId="77777777" w:rsidR="00FE1971" w:rsidRPr="00E656F5" w:rsidRDefault="00FE1971" w:rsidP="00B67D94">
      <w:pPr>
        <w:spacing w:after="0"/>
        <w:ind w:left="397"/>
        <w:jc w:val="both"/>
        <w:rPr>
          <w:rFonts w:ascii="Arial" w:hAnsi="Arial" w:cs="Arial"/>
        </w:rPr>
      </w:pPr>
    </w:p>
    <w:p w14:paraId="6E35DF9E" w14:textId="77777777" w:rsidR="00B67D94" w:rsidRPr="00050631" w:rsidRDefault="00B67D94" w:rsidP="008D5ACA">
      <w:pPr>
        <w:pStyle w:val="Titre2"/>
        <w:tabs>
          <w:tab w:val="clear" w:pos="792"/>
          <w:tab w:val="num" w:pos="780"/>
        </w:tabs>
        <w:spacing w:before="0" w:after="0"/>
      </w:pPr>
      <w:r w:rsidRPr="00050631">
        <w:t>Une formation institutionnelle</w:t>
      </w:r>
    </w:p>
    <w:p w14:paraId="23D0AFC7" w14:textId="77777777" w:rsidR="00B67D94" w:rsidRDefault="00B67D94" w:rsidP="00DF1B59">
      <w:pPr>
        <w:pStyle w:val="WW-Standard1"/>
        <w:ind w:left="284"/>
        <w:jc w:val="both"/>
        <w:rPr>
          <w:rFonts w:ascii="Arial" w:hAnsi="Arial" w:cs="Arial"/>
          <w:kern w:val="0"/>
          <w:szCs w:val="20"/>
          <w:lang w:eastAsia="fr-FR"/>
        </w:rPr>
      </w:pPr>
    </w:p>
    <w:p w14:paraId="17F4370B" w14:textId="77777777" w:rsidR="00B67D94" w:rsidRPr="00050631" w:rsidRDefault="00ED2613" w:rsidP="00DF1B59">
      <w:pPr>
        <w:pStyle w:val="WW-Standard1"/>
        <w:ind w:left="284"/>
        <w:jc w:val="both"/>
        <w:rPr>
          <w:rFonts w:ascii="Arial" w:hAnsi="Arial" w:cs="Arial"/>
          <w:kern w:val="0"/>
          <w:szCs w:val="20"/>
          <w:lang w:eastAsia="fr-FR"/>
        </w:rPr>
      </w:pPr>
      <w:r>
        <w:rPr>
          <w:rFonts w:ascii="Arial" w:hAnsi="Arial" w:cs="Arial"/>
          <w:kern w:val="0"/>
          <w:szCs w:val="20"/>
          <w:lang w:eastAsia="fr-FR"/>
        </w:rPr>
        <w:t>Le Titre de d</w:t>
      </w:r>
      <w:r w:rsidR="00B67D94" w:rsidRPr="00050631">
        <w:rPr>
          <w:rFonts w:ascii="Arial" w:hAnsi="Arial" w:cs="Arial"/>
          <w:kern w:val="0"/>
          <w:szCs w:val="20"/>
          <w:lang w:eastAsia="fr-FR"/>
        </w:rPr>
        <w:t xml:space="preserve">irigeant est conçu de manière à garantir la construction des compétences dans le cadre éthique et institutionnel qui est le nôtre : </w:t>
      </w:r>
      <w:r w:rsidR="00B67D94">
        <w:rPr>
          <w:rFonts w:ascii="Arial" w:hAnsi="Arial" w:cs="Arial"/>
          <w:kern w:val="0"/>
          <w:szCs w:val="20"/>
          <w:lang w:eastAsia="fr-FR"/>
        </w:rPr>
        <w:t>l</w:t>
      </w:r>
      <w:r w:rsidR="00B67D94" w:rsidRPr="00050631">
        <w:rPr>
          <w:rFonts w:ascii="Arial" w:hAnsi="Arial" w:cs="Arial"/>
          <w:kern w:val="0"/>
          <w:szCs w:val="20"/>
          <w:lang w:eastAsia="fr-FR"/>
        </w:rPr>
        <w:t>’ensemble de</w:t>
      </w:r>
      <w:r w:rsidR="00B67D94">
        <w:rPr>
          <w:rFonts w:ascii="Arial" w:hAnsi="Arial" w:cs="Arial"/>
          <w:kern w:val="0"/>
          <w:szCs w:val="20"/>
          <w:lang w:eastAsia="fr-FR"/>
        </w:rPr>
        <w:t>s</w:t>
      </w:r>
      <w:r w:rsidR="00B67D94" w:rsidRPr="00050631">
        <w:rPr>
          <w:rFonts w:ascii="Arial" w:hAnsi="Arial" w:cs="Arial"/>
          <w:kern w:val="0"/>
          <w:szCs w:val="20"/>
          <w:lang w:eastAsia="fr-FR"/>
        </w:rPr>
        <w:t xml:space="preserve"> </w:t>
      </w:r>
      <w:r w:rsidR="00B67D94">
        <w:rPr>
          <w:rFonts w:ascii="Arial" w:hAnsi="Arial" w:cs="Arial"/>
          <w:kern w:val="0"/>
          <w:szCs w:val="20"/>
          <w:lang w:eastAsia="fr-FR"/>
        </w:rPr>
        <w:t xml:space="preserve">charges confiées au chef d’établissement </w:t>
      </w:r>
      <w:r w:rsidR="00B67D94" w:rsidRPr="00050631">
        <w:rPr>
          <w:rFonts w:ascii="Arial" w:hAnsi="Arial" w:cs="Arial"/>
          <w:kern w:val="0"/>
          <w:szCs w:val="20"/>
          <w:lang w:eastAsia="fr-FR"/>
        </w:rPr>
        <w:t>s’exerce dans le cadre d’une responsabilité pastorale confiée par lettre de mission, ce qui exige une solide formation institutionnelle.</w:t>
      </w:r>
    </w:p>
    <w:p w14:paraId="0EF05AFE" w14:textId="77777777" w:rsidR="00B67D94" w:rsidRDefault="00B67D94" w:rsidP="00DF1B59">
      <w:pPr>
        <w:spacing w:after="0"/>
        <w:ind w:left="284" w:firstLine="284"/>
        <w:jc w:val="both"/>
        <w:rPr>
          <w:rFonts w:ascii="Arial" w:eastAsia="Times New Roman" w:hAnsi="Arial" w:cs="Arial"/>
          <w:sz w:val="24"/>
          <w:szCs w:val="20"/>
          <w:lang w:eastAsia="fr-FR"/>
        </w:rPr>
      </w:pPr>
    </w:p>
    <w:p w14:paraId="35DF8C61" w14:textId="77777777" w:rsidR="00B67D94" w:rsidRPr="00DF1B59" w:rsidRDefault="00B67D94" w:rsidP="00DF1B59">
      <w:pPr>
        <w:pStyle w:val="WW-Standard1"/>
        <w:ind w:left="284"/>
        <w:jc w:val="both"/>
        <w:rPr>
          <w:rFonts w:ascii="Arial" w:hAnsi="Arial" w:cs="Arial"/>
          <w:kern w:val="0"/>
          <w:szCs w:val="20"/>
          <w:lang w:eastAsia="fr-FR"/>
        </w:rPr>
      </w:pPr>
      <w:r w:rsidRPr="00DF1B59">
        <w:rPr>
          <w:rFonts w:ascii="Arial" w:hAnsi="Arial" w:cs="Arial"/>
          <w:kern w:val="0"/>
          <w:szCs w:val="20"/>
          <w:lang w:eastAsia="fr-FR"/>
        </w:rPr>
        <w:t>Le projet de l’Enseignement catholique, défini par le Statut de l’Enseignement catholique de juin 2013 et la situation très spécifique des chefs d'établissement recevant une mission confiée par l’Eglise doivent ainsi constituer, pour la formation des chefs d'établissement, un pôle incontournable.</w:t>
      </w:r>
    </w:p>
    <w:p w14:paraId="5C19315D" w14:textId="77777777" w:rsidR="00B67D94" w:rsidRPr="00DF1B59" w:rsidRDefault="00B67D94" w:rsidP="00DF1B59">
      <w:pPr>
        <w:pStyle w:val="WW-Standard1"/>
        <w:ind w:left="284"/>
        <w:jc w:val="both"/>
        <w:rPr>
          <w:rFonts w:ascii="Arial" w:hAnsi="Arial" w:cs="Arial"/>
          <w:kern w:val="0"/>
          <w:szCs w:val="20"/>
          <w:lang w:eastAsia="fr-FR"/>
        </w:rPr>
      </w:pPr>
    </w:p>
    <w:p w14:paraId="4D87AB9B" w14:textId="77777777" w:rsidR="00B67D94" w:rsidRDefault="00B67D94" w:rsidP="00DF1B59">
      <w:pPr>
        <w:pStyle w:val="WW-Standard1"/>
        <w:ind w:left="284"/>
        <w:jc w:val="both"/>
        <w:rPr>
          <w:rFonts w:ascii="Arial" w:hAnsi="Arial" w:cs="Arial"/>
          <w:kern w:val="0"/>
          <w:szCs w:val="20"/>
          <w:lang w:eastAsia="fr-FR"/>
        </w:rPr>
      </w:pPr>
      <w:r w:rsidRPr="00DF1B59">
        <w:rPr>
          <w:rFonts w:ascii="Arial" w:hAnsi="Arial" w:cs="Arial"/>
          <w:kern w:val="0"/>
          <w:szCs w:val="20"/>
          <w:lang w:eastAsia="fr-FR"/>
        </w:rPr>
        <w:t>La formation des chefs d'établissement doit donc permettre au chef d'établissement d’appréhender l’ensemble des éléments constitua</w:t>
      </w:r>
      <w:r w:rsidR="00DF1B59">
        <w:rPr>
          <w:rFonts w:ascii="Arial" w:hAnsi="Arial" w:cs="Arial"/>
          <w:kern w:val="0"/>
          <w:szCs w:val="20"/>
          <w:lang w:eastAsia="fr-FR"/>
        </w:rPr>
        <w:t>nt le projet de l’Enseignement c</w:t>
      </w:r>
      <w:r w:rsidRPr="00DF1B59">
        <w:rPr>
          <w:rFonts w:ascii="Arial" w:hAnsi="Arial" w:cs="Arial"/>
          <w:kern w:val="0"/>
          <w:szCs w:val="20"/>
          <w:lang w:eastAsia="fr-FR"/>
        </w:rPr>
        <w:t>atholique, s’inscrivant dans celui de l’Eglise, afin qu’il puisse exercer la responsabilité pastorale confiée par la lettre de mission. Cette formation comprend la découverte ou l’approfondissement :</w:t>
      </w:r>
    </w:p>
    <w:p w14:paraId="68CF2595" w14:textId="77777777" w:rsidR="00DF1B59" w:rsidRPr="00DF1B59" w:rsidRDefault="00DF1B59" w:rsidP="00DF1B59">
      <w:pPr>
        <w:pStyle w:val="WW-Standard1"/>
        <w:ind w:left="284"/>
        <w:jc w:val="both"/>
        <w:rPr>
          <w:rFonts w:ascii="Arial" w:hAnsi="Arial" w:cs="Arial"/>
          <w:kern w:val="0"/>
          <w:szCs w:val="20"/>
          <w:lang w:eastAsia="fr-FR"/>
        </w:rPr>
      </w:pPr>
    </w:p>
    <w:p w14:paraId="6DE1C1E2" w14:textId="77777777" w:rsidR="00B67D94" w:rsidRPr="00DF1B59" w:rsidRDefault="00DF1B59" w:rsidP="00F43D2F">
      <w:pPr>
        <w:pStyle w:val="WW-Standard1"/>
        <w:numPr>
          <w:ilvl w:val="0"/>
          <w:numId w:val="15"/>
        </w:numPr>
        <w:jc w:val="both"/>
        <w:rPr>
          <w:rFonts w:ascii="Arial" w:hAnsi="Arial" w:cs="Arial"/>
          <w:kern w:val="0"/>
          <w:szCs w:val="20"/>
          <w:lang w:eastAsia="fr-FR"/>
        </w:rPr>
      </w:pPr>
      <w:proofErr w:type="gramStart"/>
      <w:r>
        <w:rPr>
          <w:rFonts w:ascii="Arial" w:hAnsi="Arial" w:cs="Arial"/>
          <w:kern w:val="0"/>
          <w:szCs w:val="20"/>
          <w:lang w:eastAsia="fr-FR"/>
        </w:rPr>
        <w:t>de</w:t>
      </w:r>
      <w:proofErr w:type="gramEnd"/>
      <w:r>
        <w:rPr>
          <w:rFonts w:ascii="Arial" w:hAnsi="Arial" w:cs="Arial"/>
          <w:kern w:val="0"/>
          <w:szCs w:val="20"/>
          <w:lang w:eastAsia="fr-FR"/>
        </w:rPr>
        <w:t xml:space="preserve"> </w:t>
      </w:r>
      <w:r w:rsidR="00B67D94" w:rsidRPr="00DF1B59">
        <w:rPr>
          <w:rFonts w:ascii="Arial" w:hAnsi="Arial" w:cs="Arial"/>
          <w:kern w:val="0"/>
          <w:szCs w:val="20"/>
          <w:lang w:eastAsia="fr-FR"/>
        </w:rPr>
        <w:t>l’enseignement fondamental de l’Eglise</w:t>
      </w:r>
      <w:r w:rsidR="00BA09A6">
        <w:rPr>
          <w:rFonts w:ascii="Arial" w:hAnsi="Arial" w:cs="Arial"/>
          <w:kern w:val="0"/>
          <w:szCs w:val="20"/>
          <w:lang w:eastAsia="fr-FR"/>
        </w:rPr>
        <w:t>,</w:t>
      </w:r>
    </w:p>
    <w:p w14:paraId="08D7E581" w14:textId="77777777" w:rsidR="00B67D94" w:rsidRPr="00DF1B59" w:rsidRDefault="00DF1B59" w:rsidP="00F43D2F">
      <w:pPr>
        <w:pStyle w:val="WW-Standard1"/>
        <w:numPr>
          <w:ilvl w:val="0"/>
          <w:numId w:val="15"/>
        </w:numPr>
        <w:jc w:val="both"/>
        <w:rPr>
          <w:rFonts w:ascii="Arial" w:hAnsi="Arial" w:cs="Arial"/>
          <w:kern w:val="0"/>
          <w:szCs w:val="20"/>
          <w:lang w:eastAsia="fr-FR"/>
        </w:rPr>
      </w:pPr>
      <w:proofErr w:type="gramStart"/>
      <w:r>
        <w:rPr>
          <w:rFonts w:ascii="Arial" w:hAnsi="Arial" w:cs="Arial"/>
          <w:kern w:val="0"/>
          <w:szCs w:val="20"/>
          <w:lang w:eastAsia="fr-FR"/>
        </w:rPr>
        <w:t>de</w:t>
      </w:r>
      <w:proofErr w:type="gramEnd"/>
      <w:r>
        <w:rPr>
          <w:rFonts w:ascii="Arial" w:hAnsi="Arial" w:cs="Arial"/>
          <w:kern w:val="0"/>
          <w:szCs w:val="20"/>
          <w:lang w:eastAsia="fr-FR"/>
        </w:rPr>
        <w:t xml:space="preserve"> </w:t>
      </w:r>
      <w:r w:rsidR="00B67D94" w:rsidRPr="00DF1B59">
        <w:rPr>
          <w:rFonts w:ascii="Arial" w:hAnsi="Arial" w:cs="Arial"/>
          <w:kern w:val="0"/>
          <w:szCs w:val="20"/>
          <w:lang w:eastAsia="fr-FR"/>
        </w:rPr>
        <w:t>l’enseignement de l’Eglise sur l’éducation</w:t>
      </w:r>
      <w:r w:rsidR="00BA09A6">
        <w:rPr>
          <w:rFonts w:ascii="Arial" w:hAnsi="Arial" w:cs="Arial"/>
          <w:kern w:val="0"/>
          <w:szCs w:val="20"/>
          <w:lang w:eastAsia="fr-FR"/>
        </w:rPr>
        <w:t>,</w:t>
      </w:r>
    </w:p>
    <w:p w14:paraId="5D8C36A4" w14:textId="77777777" w:rsidR="00B67D94" w:rsidRPr="00DF1B59" w:rsidRDefault="00B67D94" w:rsidP="00F43D2F">
      <w:pPr>
        <w:pStyle w:val="WW-Standard1"/>
        <w:numPr>
          <w:ilvl w:val="0"/>
          <w:numId w:val="15"/>
        </w:numPr>
        <w:jc w:val="both"/>
        <w:rPr>
          <w:rFonts w:ascii="Arial" w:hAnsi="Arial" w:cs="Arial"/>
          <w:kern w:val="0"/>
          <w:szCs w:val="20"/>
          <w:lang w:eastAsia="fr-FR"/>
        </w:rPr>
      </w:pPr>
      <w:proofErr w:type="gramStart"/>
      <w:r w:rsidRPr="00DF1B59">
        <w:rPr>
          <w:rFonts w:ascii="Arial" w:hAnsi="Arial" w:cs="Arial"/>
          <w:kern w:val="0"/>
          <w:szCs w:val="20"/>
          <w:lang w:eastAsia="fr-FR"/>
        </w:rPr>
        <w:t>du</w:t>
      </w:r>
      <w:proofErr w:type="gramEnd"/>
      <w:r w:rsidRPr="00DF1B59">
        <w:rPr>
          <w:rFonts w:ascii="Arial" w:hAnsi="Arial" w:cs="Arial"/>
          <w:kern w:val="0"/>
          <w:szCs w:val="20"/>
          <w:lang w:eastAsia="fr-FR"/>
        </w:rPr>
        <w:t xml:space="preserve"> projet et de l’organisation de l’Enseignement catholique</w:t>
      </w:r>
      <w:r w:rsidR="00BA09A6">
        <w:rPr>
          <w:rFonts w:ascii="Arial" w:hAnsi="Arial" w:cs="Arial"/>
          <w:kern w:val="0"/>
          <w:szCs w:val="20"/>
          <w:lang w:eastAsia="fr-FR"/>
        </w:rPr>
        <w:t>.</w:t>
      </w:r>
    </w:p>
    <w:p w14:paraId="671914EE" w14:textId="77777777" w:rsidR="00B67D94" w:rsidRPr="00DF1B59" w:rsidRDefault="00B67D94" w:rsidP="00DF1B59">
      <w:pPr>
        <w:pStyle w:val="WW-Standard1"/>
        <w:ind w:left="284"/>
        <w:jc w:val="both"/>
        <w:rPr>
          <w:rFonts w:ascii="Arial" w:hAnsi="Arial" w:cs="Arial"/>
          <w:kern w:val="0"/>
          <w:szCs w:val="20"/>
          <w:lang w:eastAsia="fr-FR"/>
        </w:rPr>
      </w:pPr>
    </w:p>
    <w:p w14:paraId="4844E91E" w14:textId="77777777" w:rsidR="00421511" w:rsidRPr="00B50B5E" w:rsidRDefault="00421511" w:rsidP="00B50B5E">
      <w:pPr>
        <w:jc w:val="both"/>
        <w:rPr>
          <w:rFonts w:ascii="Arial" w:hAnsi="Arial" w:cs="Arial"/>
          <w:color w:val="0070C0"/>
          <w:szCs w:val="20"/>
        </w:rPr>
      </w:pPr>
    </w:p>
    <w:p w14:paraId="16B00B01" w14:textId="77777777" w:rsidR="00B50B5E" w:rsidRDefault="00B50B5E" w:rsidP="008D5ACA">
      <w:pPr>
        <w:pStyle w:val="Titre2"/>
        <w:tabs>
          <w:tab w:val="clear" w:pos="792"/>
          <w:tab w:val="num" w:pos="780"/>
        </w:tabs>
      </w:pPr>
      <w:bookmarkStart w:id="3" w:name="_Toc472666176"/>
      <w:r>
        <w:t>Une formation conçue dans une politique de gestion des ressources humaines</w:t>
      </w:r>
      <w:bookmarkEnd w:id="3"/>
    </w:p>
    <w:p w14:paraId="7AA2D670" w14:textId="77777777" w:rsidR="00B50B5E" w:rsidRDefault="00B50B5E" w:rsidP="00CC18C1">
      <w:pPr>
        <w:spacing w:after="0" w:line="240" w:lineRule="auto"/>
        <w:ind w:left="397"/>
        <w:jc w:val="both"/>
        <w:rPr>
          <w:rFonts w:ascii="Arial" w:hAnsi="Arial" w:cs="Arial"/>
          <w:sz w:val="24"/>
          <w:szCs w:val="24"/>
        </w:rPr>
      </w:pPr>
    </w:p>
    <w:p w14:paraId="540985EA" w14:textId="77777777" w:rsidR="00CC18C1" w:rsidRDefault="00CC18C1" w:rsidP="00CC18C1">
      <w:pPr>
        <w:spacing w:after="0" w:line="240" w:lineRule="auto"/>
        <w:ind w:left="397"/>
        <w:jc w:val="both"/>
        <w:rPr>
          <w:rFonts w:ascii="Arial" w:hAnsi="Arial" w:cs="Arial"/>
          <w:sz w:val="24"/>
          <w:szCs w:val="24"/>
        </w:rPr>
      </w:pPr>
      <w:r>
        <w:rPr>
          <w:rFonts w:ascii="Arial" w:hAnsi="Arial" w:cs="Arial"/>
          <w:sz w:val="24"/>
          <w:szCs w:val="24"/>
        </w:rPr>
        <w:t>La formation des chefs d'établissement de l’Enseignement catholique s’inscrit dans une politique de gestion des ressources humaines qui vise à conjuguer la promotion personnelle de ses acteurs et les besoins de l’Institution en cadres dirigeants.</w:t>
      </w:r>
    </w:p>
    <w:p w14:paraId="0C634C56" w14:textId="77777777" w:rsidR="00CC18C1" w:rsidRDefault="00CC18C1" w:rsidP="00CC18C1">
      <w:pPr>
        <w:spacing w:after="0" w:line="240" w:lineRule="auto"/>
        <w:ind w:left="397"/>
        <w:jc w:val="both"/>
        <w:rPr>
          <w:rFonts w:ascii="Arial" w:hAnsi="Arial" w:cs="Arial"/>
          <w:sz w:val="24"/>
          <w:szCs w:val="24"/>
        </w:rPr>
      </w:pPr>
    </w:p>
    <w:p w14:paraId="5874290D" w14:textId="77777777" w:rsidR="00CC18C1" w:rsidRDefault="00CC18C1" w:rsidP="00CC18C1">
      <w:pPr>
        <w:spacing w:after="0" w:line="240" w:lineRule="auto"/>
        <w:ind w:left="397"/>
        <w:jc w:val="both"/>
        <w:rPr>
          <w:rFonts w:ascii="Arial" w:hAnsi="Arial" w:cs="Arial"/>
          <w:sz w:val="24"/>
          <w:szCs w:val="24"/>
        </w:rPr>
      </w:pPr>
      <w:r>
        <w:rPr>
          <w:rFonts w:ascii="Arial" w:hAnsi="Arial" w:cs="Arial"/>
          <w:sz w:val="24"/>
          <w:szCs w:val="24"/>
        </w:rPr>
        <w:t xml:space="preserve">La </w:t>
      </w:r>
      <w:r w:rsidR="00FE6D91">
        <w:rPr>
          <w:rFonts w:ascii="Arial" w:hAnsi="Arial" w:cs="Arial"/>
          <w:sz w:val="24"/>
          <w:szCs w:val="24"/>
        </w:rPr>
        <w:t xml:space="preserve">conception et l’organisation de la </w:t>
      </w:r>
      <w:r>
        <w:rPr>
          <w:rFonts w:ascii="Arial" w:hAnsi="Arial" w:cs="Arial"/>
          <w:sz w:val="24"/>
          <w:szCs w:val="24"/>
        </w:rPr>
        <w:t xml:space="preserve">formation des chefs d'établissement </w:t>
      </w:r>
      <w:r w:rsidR="00FE6D91">
        <w:rPr>
          <w:rFonts w:ascii="Arial" w:hAnsi="Arial" w:cs="Arial"/>
          <w:sz w:val="24"/>
          <w:szCs w:val="24"/>
        </w:rPr>
        <w:t>vise</w:t>
      </w:r>
      <w:r w:rsidR="00ED2613">
        <w:rPr>
          <w:rFonts w:ascii="Arial" w:hAnsi="Arial" w:cs="Arial"/>
          <w:sz w:val="24"/>
          <w:szCs w:val="24"/>
        </w:rPr>
        <w:t>nt</w:t>
      </w:r>
      <w:r w:rsidR="00FE6D91">
        <w:rPr>
          <w:rFonts w:ascii="Arial" w:hAnsi="Arial" w:cs="Arial"/>
          <w:sz w:val="24"/>
          <w:szCs w:val="24"/>
        </w:rPr>
        <w:t xml:space="preserve"> donc à répondre aux contraintes et objectifs suivants</w:t>
      </w:r>
      <w:r>
        <w:rPr>
          <w:rFonts w:ascii="Arial" w:hAnsi="Arial" w:cs="Arial"/>
          <w:sz w:val="24"/>
          <w:szCs w:val="24"/>
        </w:rPr>
        <w:t> :</w:t>
      </w:r>
    </w:p>
    <w:p w14:paraId="7B57BF32" w14:textId="77777777" w:rsidR="00CC18C1" w:rsidRDefault="00CC18C1" w:rsidP="00CC18C1">
      <w:pPr>
        <w:spacing w:after="0" w:line="240" w:lineRule="auto"/>
        <w:ind w:left="397"/>
        <w:jc w:val="both"/>
        <w:rPr>
          <w:rFonts w:ascii="Arial" w:hAnsi="Arial" w:cs="Arial"/>
          <w:sz w:val="24"/>
          <w:szCs w:val="24"/>
        </w:rPr>
      </w:pPr>
    </w:p>
    <w:p w14:paraId="704EDB72" w14:textId="77777777" w:rsidR="00B50B5E" w:rsidRDefault="00B50B5E" w:rsidP="00F43D2F">
      <w:pPr>
        <w:pStyle w:val="Pardeliste"/>
        <w:numPr>
          <w:ilvl w:val="0"/>
          <w:numId w:val="18"/>
        </w:numPr>
        <w:spacing w:after="0" w:line="240" w:lineRule="auto"/>
        <w:jc w:val="both"/>
        <w:rPr>
          <w:rFonts w:ascii="Arial" w:hAnsi="Arial" w:cs="Arial"/>
          <w:sz w:val="24"/>
          <w:szCs w:val="24"/>
        </w:rPr>
      </w:pPr>
      <w:r w:rsidRPr="00CC18C1">
        <w:rPr>
          <w:rFonts w:ascii="Arial" w:hAnsi="Arial" w:cs="Arial"/>
          <w:sz w:val="24"/>
          <w:szCs w:val="24"/>
        </w:rPr>
        <w:t>L</w:t>
      </w:r>
      <w:r w:rsidR="00CC18C1" w:rsidRPr="00CC18C1">
        <w:rPr>
          <w:rFonts w:ascii="Arial" w:hAnsi="Arial" w:cs="Arial"/>
          <w:sz w:val="24"/>
          <w:szCs w:val="24"/>
        </w:rPr>
        <w:t>a volonté de l</w:t>
      </w:r>
      <w:r w:rsidRPr="00CC18C1">
        <w:rPr>
          <w:rFonts w:ascii="Arial" w:hAnsi="Arial" w:cs="Arial"/>
          <w:sz w:val="24"/>
          <w:szCs w:val="24"/>
        </w:rPr>
        <w:t>’</w:t>
      </w:r>
      <w:r w:rsidR="00085A9C">
        <w:rPr>
          <w:rFonts w:ascii="Arial" w:hAnsi="Arial" w:cs="Arial"/>
          <w:sz w:val="24"/>
          <w:szCs w:val="24"/>
        </w:rPr>
        <w:t>Enseignement catholique d’unifier</w:t>
      </w:r>
      <w:r w:rsidRPr="00CC18C1">
        <w:rPr>
          <w:rFonts w:ascii="Arial" w:hAnsi="Arial" w:cs="Arial"/>
          <w:sz w:val="24"/>
          <w:szCs w:val="24"/>
        </w:rPr>
        <w:t xml:space="preserve"> </w:t>
      </w:r>
      <w:r w:rsidR="00085A9C">
        <w:rPr>
          <w:rFonts w:ascii="Arial" w:hAnsi="Arial" w:cs="Arial"/>
          <w:sz w:val="24"/>
          <w:szCs w:val="24"/>
        </w:rPr>
        <w:t>le</w:t>
      </w:r>
      <w:r w:rsidRPr="00CC18C1">
        <w:rPr>
          <w:rFonts w:ascii="Arial" w:hAnsi="Arial" w:cs="Arial"/>
          <w:sz w:val="24"/>
          <w:szCs w:val="24"/>
        </w:rPr>
        <w:t xml:space="preserve"> corps des chefs d'éta</w:t>
      </w:r>
      <w:r w:rsidR="00ED2613">
        <w:rPr>
          <w:rFonts w:ascii="Arial" w:hAnsi="Arial" w:cs="Arial"/>
          <w:sz w:val="24"/>
          <w:szCs w:val="24"/>
        </w:rPr>
        <w:t xml:space="preserve">blissement en créant un unique </w:t>
      </w:r>
      <w:r w:rsidR="00ED2613" w:rsidRPr="00ED2613">
        <w:rPr>
          <w:rFonts w:ascii="Arial" w:hAnsi="Arial" w:cs="Arial"/>
          <w:i/>
          <w:sz w:val="24"/>
          <w:szCs w:val="24"/>
        </w:rPr>
        <w:t>T</w:t>
      </w:r>
      <w:r w:rsidRPr="00ED2613">
        <w:rPr>
          <w:rFonts w:ascii="Arial" w:hAnsi="Arial" w:cs="Arial"/>
          <w:i/>
          <w:sz w:val="24"/>
          <w:szCs w:val="24"/>
        </w:rPr>
        <w:t>itre de dirigeant des organisations éducatives scolaires et/ou de formation</w:t>
      </w:r>
      <w:r w:rsidRPr="00CC18C1">
        <w:rPr>
          <w:rFonts w:ascii="Arial" w:hAnsi="Arial" w:cs="Arial"/>
          <w:sz w:val="24"/>
          <w:szCs w:val="24"/>
        </w:rPr>
        <w:t xml:space="preserve"> et en fusion</w:t>
      </w:r>
      <w:r w:rsidR="00ED2613">
        <w:rPr>
          <w:rFonts w:ascii="Arial" w:hAnsi="Arial" w:cs="Arial"/>
          <w:sz w:val="24"/>
          <w:szCs w:val="24"/>
        </w:rPr>
        <w:t>nant l</w:t>
      </w:r>
      <w:r w:rsidRPr="00CC18C1">
        <w:rPr>
          <w:rFonts w:ascii="Arial" w:hAnsi="Arial" w:cs="Arial"/>
          <w:sz w:val="24"/>
          <w:szCs w:val="24"/>
        </w:rPr>
        <w:t>es statuts des chefs d'établissement du premier degré et du second degré en un seul</w:t>
      </w:r>
      <w:r w:rsidR="00CC18C1">
        <w:rPr>
          <w:rFonts w:ascii="Arial" w:hAnsi="Arial" w:cs="Arial"/>
          <w:sz w:val="24"/>
          <w:szCs w:val="24"/>
        </w:rPr>
        <w:t xml:space="preserve"> Statut du chef d'établissement ;</w:t>
      </w:r>
    </w:p>
    <w:p w14:paraId="1C458F0A" w14:textId="77777777" w:rsidR="001A6768" w:rsidRDefault="001A6768">
      <w:pPr>
        <w:spacing w:after="0" w:line="240" w:lineRule="auto"/>
        <w:rPr>
          <w:rFonts w:ascii="Arial" w:hAnsi="Arial" w:cs="Arial"/>
          <w:sz w:val="24"/>
          <w:szCs w:val="24"/>
        </w:rPr>
      </w:pPr>
      <w:r>
        <w:rPr>
          <w:rFonts w:ascii="Arial" w:hAnsi="Arial" w:cs="Arial"/>
          <w:sz w:val="24"/>
          <w:szCs w:val="24"/>
        </w:rPr>
        <w:br w:type="page"/>
      </w:r>
    </w:p>
    <w:p w14:paraId="338D3864" w14:textId="77777777" w:rsidR="00FE6D91" w:rsidRPr="00FE6D91" w:rsidRDefault="00FE6D91" w:rsidP="00FE6D91">
      <w:pPr>
        <w:spacing w:after="0" w:line="240" w:lineRule="auto"/>
        <w:jc w:val="both"/>
        <w:rPr>
          <w:rFonts w:ascii="Arial" w:hAnsi="Arial" w:cs="Arial"/>
          <w:sz w:val="24"/>
          <w:szCs w:val="24"/>
        </w:rPr>
      </w:pPr>
    </w:p>
    <w:p w14:paraId="4BB9324A" w14:textId="77777777" w:rsidR="00FE6D91" w:rsidRPr="00FE6D91" w:rsidRDefault="00FE6D91" w:rsidP="00F43D2F">
      <w:pPr>
        <w:pStyle w:val="Pardeliste"/>
        <w:numPr>
          <w:ilvl w:val="0"/>
          <w:numId w:val="18"/>
        </w:numPr>
        <w:spacing w:after="0" w:line="240" w:lineRule="auto"/>
        <w:jc w:val="both"/>
        <w:rPr>
          <w:rFonts w:ascii="Arial" w:hAnsi="Arial" w:cs="Arial"/>
          <w:sz w:val="24"/>
          <w:szCs w:val="24"/>
        </w:rPr>
      </w:pPr>
      <w:r w:rsidRPr="00FE6D91">
        <w:rPr>
          <w:rFonts w:ascii="Arial" w:hAnsi="Arial" w:cs="Arial"/>
          <w:sz w:val="24"/>
          <w:szCs w:val="24"/>
        </w:rPr>
        <w:t xml:space="preserve">La volonté de l’Enseignement catholique de créer un corps de chefs d'établissement en permettant à des candidats de s’identifier à la fonction </w:t>
      </w:r>
      <w:r>
        <w:rPr>
          <w:rFonts w:ascii="Arial" w:hAnsi="Arial" w:cs="Arial"/>
          <w:sz w:val="24"/>
          <w:szCs w:val="24"/>
        </w:rPr>
        <w:t xml:space="preserve">d’une manière globale ce qui requiert qu’une partie de la formation soit organisée en dehors du contexte d’un établissement précis </w:t>
      </w:r>
      <w:r w:rsidRPr="00FE6D91">
        <w:rPr>
          <w:rFonts w:ascii="Arial" w:hAnsi="Arial" w:cs="Arial"/>
          <w:sz w:val="24"/>
          <w:szCs w:val="24"/>
        </w:rPr>
        <w:t>;</w:t>
      </w:r>
    </w:p>
    <w:p w14:paraId="1ACB122F" w14:textId="77777777" w:rsidR="00B50B5E" w:rsidRDefault="00B50B5E" w:rsidP="00B50B5E">
      <w:pPr>
        <w:spacing w:after="0" w:line="240" w:lineRule="auto"/>
        <w:ind w:left="397"/>
        <w:jc w:val="both"/>
        <w:rPr>
          <w:rFonts w:ascii="Arial" w:hAnsi="Arial" w:cs="Arial"/>
          <w:sz w:val="24"/>
          <w:szCs w:val="24"/>
        </w:rPr>
      </w:pPr>
    </w:p>
    <w:p w14:paraId="7B854B9E" w14:textId="77777777" w:rsidR="00FE6D91" w:rsidRPr="00CC18C1" w:rsidRDefault="00FE6D91" w:rsidP="00F43D2F">
      <w:pPr>
        <w:pStyle w:val="Pardeliste"/>
        <w:numPr>
          <w:ilvl w:val="0"/>
          <w:numId w:val="18"/>
        </w:numPr>
        <w:spacing w:after="0" w:line="240" w:lineRule="auto"/>
        <w:jc w:val="both"/>
        <w:rPr>
          <w:rFonts w:ascii="Arial" w:hAnsi="Arial" w:cs="Arial"/>
          <w:sz w:val="24"/>
          <w:szCs w:val="24"/>
        </w:rPr>
      </w:pPr>
      <w:r>
        <w:rPr>
          <w:rFonts w:ascii="Arial" w:hAnsi="Arial" w:cs="Arial"/>
          <w:sz w:val="24"/>
          <w:szCs w:val="24"/>
        </w:rPr>
        <w:t>Les</w:t>
      </w:r>
      <w:r w:rsidRPr="00CC18C1">
        <w:rPr>
          <w:rFonts w:ascii="Arial" w:hAnsi="Arial" w:cs="Arial"/>
          <w:sz w:val="24"/>
          <w:szCs w:val="24"/>
        </w:rPr>
        <w:t xml:space="preserve"> difficultés d’exercice de la mission </w:t>
      </w:r>
      <w:r>
        <w:rPr>
          <w:rFonts w:ascii="Arial" w:hAnsi="Arial" w:cs="Arial"/>
          <w:sz w:val="24"/>
          <w:szCs w:val="24"/>
        </w:rPr>
        <w:t xml:space="preserve">des chefs d'établissement </w:t>
      </w:r>
      <w:r w:rsidRPr="00CC18C1">
        <w:rPr>
          <w:rFonts w:ascii="Arial" w:hAnsi="Arial" w:cs="Arial"/>
          <w:sz w:val="24"/>
          <w:szCs w:val="24"/>
        </w:rPr>
        <w:t>notamment au début de la première mission</w:t>
      </w:r>
      <w:r>
        <w:rPr>
          <w:rFonts w:ascii="Arial" w:hAnsi="Arial" w:cs="Arial"/>
          <w:sz w:val="24"/>
          <w:szCs w:val="24"/>
        </w:rPr>
        <w:t xml:space="preserve"> lorsque ces nouveaux chefs d'établissement n’ont pu bénéficier d’une formation préalable à la prise de fonction</w:t>
      </w:r>
      <w:r w:rsidRPr="00CC18C1">
        <w:rPr>
          <w:rFonts w:ascii="Arial" w:hAnsi="Arial" w:cs="Arial"/>
          <w:sz w:val="24"/>
          <w:szCs w:val="24"/>
        </w:rPr>
        <w:t xml:space="preserve"> ;</w:t>
      </w:r>
    </w:p>
    <w:p w14:paraId="43B2F598" w14:textId="77777777" w:rsidR="00FE6D91" w:rsidRPr="00CC18C1" w:rsidRDefault="00FE6D91" w:rsidP="00B50B5E">
      <w:pPr>
        <w:spacing w:after="0" w:line="240" w:lineRule="auto"/>
        <w:ind w:left="397"/>
        <w:jc w:val="both"/>
        <w:rPr>
          <w:rFonts w:ascii="Arial" w:hAnsi="Arial" w:cs="Arial"/>
          <w:sz w:val="24"/>
          <w:szCs w:val="24"/>
        </w:rPr>
      </w:pPr>
    </w:p>
    <w:p w14:paraId="4384922C" w14:textId="77777777" w:rsidR="00CC18C1" w:rsidRDefault="00B50B5E" w:rsidP="00F43D2F">
      <w:pPr>
        <w:pStyle w:val="Pardeliste"/>
        <w:numPr>
          <w:ilvl w:val="0"/>
          <w:numId w:val="18"/>
        </w:numPr>
        <w:spacing w:after="0" w:line="240" w:lineRule="auto"/>
        <w:jc w:val="both"/>
        <w:rPr>
          <w:rFonts w:ascii="Arial" w:hAnsi="Arial" w:cs="Arial"/>
          <w:sz w:val="24"/>
          <w:szCs w:val="24"/>
        </w:rPr>
      </w:pPr>
      <w:r w:rsidRPr="00CC18C1">
        <w:rPr>
          <w:rFonts w:ascii="Arial" w:hAnsi="Arial" w:cs="Arial"/>
          <w:sz w:val="24"/>
          <w:szCs w:val="24"/>
        </w:rPr>
        <w:t xml:space="preserve">Les difficultés de recrutement des chefs d'établissement du premier degré </w:t>
      </w:r>
      <w:r w:rsidR="00CC18C1">
        <w:rPr>
          <w:rFonts w:ascii="Arial" w:hAnsi="Arial" w:cs="Arial"/>
          <w:sz w:val="24"/>
          <w:szCs w:val="24"/>
        </w:rPr>
        <w:t xml:space="preserve">qui </w:t>
      </w:r>
      <w:r w:rsidRPr="00CC18C1">
        <w:rPr>
          <w:rFonts w:ascii="Arial" w:hAnsi="Arial" w:cs="Arial"/>
          <w:sz w:val="24"/>
          <w:szCs w:val="24"/>
        </w:rPr>
        <w:t>proviennent notamment, de l’absence d’un vivier de candidats formés ou en cours de formation</w:t>
      </w:r>
      <w:r w:rsidR="00CC18C1">
        <w:rPr>
          <w:rFonts w:ascii="Arial" w:hAnsi="Arial" w:cs="Arial"/>
          <w:sz w:val="24"/>
          <w:szCs w:val="24"/>
        </w:rPr>
        <w:t> ;</w:t>
      </w:r>
    </w:p>
    <w:p w14:paraId="4FE8868A" w14:textId="77777777" w:rsidR="00CC18C1" w:rsidRDefault="00CC18C1" w:rsidP="00CC18C1">
      <w:pPr>
        <w:pStyle w:val="Pardeliste"/>
        <w:rPr>
          <w:rFonts w:ascii="Arial" w:hAnsi="Arial" w:cs="Arial"/>
          <w:sz w:val="24"/>
          <w:szCs w:val="24"/>
        </w:rPr>
      </w:pPr>
    </w:p>
    <w:p w14:paraId="267E2CD5" w14:textId="77777777" w:rsidR="00FE6D91" w:rsidRPr="00FE6D91" w:rsidRDefault="00FE6D91" w:rsidP="00F43D2F">
      <w:pPr>
        <w:pStyle w:val="Pardeliste"/>
        <w:numPr>
          <w:ilvl w:val="0"/>
          <w:numId w:val="18"/>
        </w:numPr>
        <w:spacing w:after="0" w:line="240" w:lineRule="auto"/>
        <w:jc w:val="both"/>
        <w:rPr>
          <w:rFonts w:ascii="Arial" w:hAnsi="Arial" w:cs="Arial"/>
          <w:sz w:val="24"/>
          <w:szCs w:val="24"/>
        </w:rPr>
      </w:pPr>
      <w:r w:rsidRPr="00FE6D91">
        <w:rPr>
          <w:rFonts w:ascii="Arial" w:hAnsi="Arial" w:cs="Arial"/>
          <w:sz w:val="24"/>
          <w:szCs w:val="24"/>
        </w:rPr>
        <w:t>La nécessité de mettre fin, autant que possible, à l’appel trop précoce à la fonction de chef d'établissement d’enseignants débutants ; appel précoce qui conduit le chef d'établissement à cumuler les charges de travail requises pour débuter dans le métier d’enseignant et dans la m</w:t>
      </w:r>
      <w:r w:rsidR="00BA09A6">
        <w:rPr>
          <w:rFonts w:ascii="Arial" w:hAnsi="Arial" w:cs="Arial"/>
          <w:sz w:val="24"/>
          <w:szCs w:val="24"/>
        </w:rPr>
        <w:t>ission de chef d'établissement ;</w:t>
      </w:r>
    </w:p>
    <w:p w14:paraId="518AB2E8" w14:textId="77777777" w:rsidR="00B50B5E" w:rsidRPr="00CC18C1" w:rsidRDefault="00B50B5E" w:rsidP="00CC18C1">
      <w:pPr>
        <w:spacing w:after="0" w:line="240" w:lineRule="auto"/>
        <w:ind w:left="397"/>
        <w:jc w:val="both"/>
        <w:rPr>
          <w:rFonts w:ascii="Arial" w:hAnsi="Arial" w:cs="Arial"/>
          <w:sz w:val="24"/>
          <w:szCs w:val="24"/>
        </w:rPr>
      </w:pPr>
    </w:p>
    <w:p w14:paraId="50FE4BB7" w14:textId="77777777" w:rsidR="00CC18C1" w:rsidRDefault="00B50B5E" w:rsidP="00F43D2F">
      <w:pPr>
        <w:pStyle w:val="Pardeliste"/>
        <w:numPr>
          <w:ilvl w:val="0"/>
          <w:numId w:val="18"/>
        </w:numPr>
        <w:spacing w:after="0" w:line="240" w:lineRule="auto"/>
        <w:jc w:val="both"/>
        <w:rPr>
          <w:rFonts w:ascii="Arial" w:hAnsi="Arial" w:cs="Arial"/>
          <w:sz w:val="24"/>
          <w:szCs w:val="24"/>
        </w:rPr>
      </w:pPr>
      <w:r w:rsidRPr="00CC18C1">
        <w:rPr>
          <w:rFonts w:ascii="Arial" w:hAnsi="Arial" w:cs="Arial"/>
          <w:sz w:val="24"/>
          <w:szCs w:val="24"/>
        </w:rPr>
        <w:t>Les difficultés de financement de la formation des chefs d'établissement du premier degré amplifiées par le nombre important de chefs d'établissement qu’il faut former c</w:t>
      </w:r>
      <w:r w:rsidR="00CC18C1">
        <w:rPr>
          <w:rFonts w:ascii="Arial" w:hAnsi="Arial" w:cs="Arial"/>
          <w:sz w:val="24"/>
          <w:szCs w:val="24"/>
        </w:rPr>
        <w:t>haque année (de l’ordre de 350) ;</w:t>
      </w:r>
    </w:p>
    <w:p w14:paraId="46AB98BA" w14:textId="77777777" w:rsidR="00FE6D91" w:rsidRDefault="00FE6D91" w:rsidP="00CC18C1">
      <w:pPr>
        <w:spacing w:after="0" w:line="240" w:lineRule="auto"/>
        <w:ind w:left="397"/>
        <w:jc w:val="both"/>
        <w:rPr>
          <w:rFonts w:ascii="Arial" w:hAnsi="Arial" w:cs="Arial"/>
          <w:sz w:val="24"/>
          <w:szCs w:val="24"/>
        </w:rPr>
      </w:pPr>
    </w:p>
    <w:p w14:paraId="400EEAF7" w14:textId="77777777" w:rsidR="00B50B5E" w:rsidRPr="00FE6D91" w:rsidRDefault="00FE6D91" w:rsidP="00F43D2F">
      <w:pPr>
        <w:pStyle w:val="Pardeliste"/>
        <w:numPr>
          <w:ilvl w:val="0"/>
          <w:numId w:val="18"/>
        </w:numPr>
        <w:spacing w:after="0" w:line="240" w:lineRule="auto"/>
        <w:jc w:val="both"/>
        <w:rPr>
          <w:rFonts w:ascii="Arial" w:hAnsi="Arial" w:cs="Arial"/>
          <w:sz w:val="24"/>
          <w:szCs w:val="24"/>
        </w:rPr>
      </w:pPr>
      <w:r w:rsidRPr="00FE6D91">
        <w:rPr>
          <w:rFonts w:ascii="Arial" w:hAnsi="Arial" w:cs="Arial"/>
          <w:sz w:val="24"/>
          <w:szCs w:val="24"/>
        </w:rPr>
        <w:t xml:space="preserve">La nécessité de mieux mutualiser la charge financière de formation des chefs d'établissement afin de ne pas la faire </w:t>
      </w:r>
      <w:r w:rsidR="00B50B5E" w:rsidRPr="00FE6D91">
        <w:rPr>
          <w:rFonts w:ascii="Arial" w:hAnsi="Arial" w:cs="Arial"/>
          <w:sz w:val="24"/>
          <w:szCs w:val="24"/>
        </w:rPr>
        <w:t>repose</w:t>
      </w:r>
      <w:r w:rsidRPr="00FE6D91">
        <w:rPr>
          <w:rFonts w:ascii="Arial" w:hAnsi="Arial" w:cs="Arial"/>
          <w:sz w:val="24"/>
          <w:szCs w:val="24"/>
        </w:rPr>
        <w:t xml:space="preserve">r essentiellement sur les </w:t>
      </w:r>
      <w:r w:rsidR="00B50B5E" w:rsidRPr="00FE6D91">
        <w:rPr>
          <w:rFonts w:ascii="Arial" w:hAnsi="Arial" w:cs="Arial"/>
          <w:sz w:val="24"/>
          <w:szCs w:val="24"/>
        </w:rPr>
        <w:t>é</w:t>
      </w:r>
      <w:r w:rsidRPr="00FE6D91">
        <w:rPr>
          <w:rFonts w:ascii="Arial" w:hAnsi="Arial" w:cs="Arial"/>
          <w:sz w:val="24"/>
          <w:szCs w:val="24"/>
        </w:rPr>
        <w:t xml:space="preserve">tablissements de petite taille </w:t>
      </w:r>
      <w:r w:rsidR="00ED2613">
        <w:rPr>
          <w:rFonts w:ascii="Arial" w:hAnsi="Arial" w:cs="Arial"/>
          <w:sz w:val="24"/>
          <w:szCs w:val="24"/>
        </w:rPr>
        <w:t>(moins de 10 salariés).</w:t>
      </w:r>
    </w:p>
    <w:p w14:paraId="1758E5F1" w14:textId="77777777" w:rsidR="00B50B5E" w:rsidRPr="00CC18C1" w:rsidRDefault="00B50B5E" w:rsidP="00B50B5E">
      <w:pPr>
        <w:spacing w:after="0" w:line="240" w:lineRule="auto"/>
        <w:ind w:left="397"/>
        <w:jc w:val="both"/>
        <w:rPr>
          <w:rFonts w:ascii="Arial" w:hAnsi="Arial" w:cs="Arial"/>
          <w:sz w:val="24"/>
          <w:szCs w:val="24"/>
        </w:rPr>
      </w:pPr>
    </w:p>
    <w:p w14:paraId="487A0AB8" w14:textId="77777777" w:rsidR="00B50B5E" w:rsidRPr="00CC18C1" w:rsidRDefault="00B50B5E" w:rsidP="00B50B5E">
      <w:pPr>
        <w:spacing w:after="0" w:line="240" w:lineRule="auto"/>
        <w:ind w:left="397"/>
        <w:jc w:val="both"/>
        <w:rPr>
          <w:rFonts w:ascii="Arial" w:hAnsi="Arial" w:cs="Arial"/>
          <w:sz w:val="24"/>
          <w:szCs w:val="24"/>
        </w:rPr>
      </w:pPr>
    </w:p>
    <w:p w14:paraId="0CFA0937" w14:textId="77777777" w:rsidR="00B50B5E" w:rsidRPr="00FE6D91" w:rsidRDefault="00FE6D91" w:rsidP="008D5ACA">
      <w:pPr>
        <w:pStyle w:val="Titre2"/>
        <w:tabs>
          <w:tab w:val="clear" w:pos="792"/>
          <w:tab w:val="num" w:pos="780"/>
        </w:tabs>
        <w:ind w:left="828" w:hanging="431"/>
      </w:pPr>
      <w:bookmarkStart w:id="4" w:name="_Toc472666177"/>
      <w:r>
        <w:t>Une indispensable</w:t>
      </w:r>
      <w:r w:rsidR="00B50B5E" w:rsidRPr="00FE6D91">
        <w:t xml:space="preserve"> régulation des flux</w:t>
      </w:r>
      <w:bookmarkEnd w:id="4"/>
    </w:p>
    <w:p w14:paraId="6F404AAF" w14:textId="77777777" w:rsidR="00B50B5E" w:rsidRPr="003328DF" w:rsidRDefault="00B50B5E" w:rsidP="00FE6D91">
      <w:pPr>
        <w:spacing w:after="0" w:line="240" w:lineRule="auto"/>
        <w:ind w:left="397"/>
        <w:jc w:val="both"/>
        <w:rPr>
          <w:rFonts w:ascii="Arial" w:hAnsi="Arial" w:cs="Arial"/>
          <w:sz w:val="24"/>
          <w:szCs w:val="24"/>
        </w:rPr>
      </w:pPr>
    </w:p>
    <w:p w14:paraId="107E1543" w14:textId="77777777" w:rsidR="00B50B5E" w:rsidRPr="003328DF" w:rsidRDefault="00FE6D91" w:rsidP="00FE6D91">
      <w:pPr>
        <w:spacing w:after="0" w:line="240" w:lineRule="auto"/>
        <w:ind w:left="397"/>
        <w:jc w:val="both"/>
        <w:rPr>
          <w:rFonts w:ascii="Arial" w:hAnsi="Arial" w:cs="Arial"/>
          <w:sz w:val="24"/>
          <w:szCs w:val="24"/>
        </w:rPr>
      </w:pPr>
      <w:r w:rsidRPr="003328DF">
        <w:rPr>
          <w:rFonts w:ascii="Arial" w:hAnsi="Arial" w:cs="Arial"/>
          <w:sz w:val="24"/>
          <w:szCs w:val="24"/>
        </w:rPr>
        <w:t>Par ailleurs, pour des raisons tant financières que liées au respect des personnes</w:t>
      </w:r>
      <w:r w:rsidR="003328DF" w:rsidRPr="003328DF">
        <w:rPr>
          <w:rFonts w:ascii="Arial" w:hAnsi="Arial" w:cs="Arial"/>
          <w:sz w:val="24"/>
          <w:szCs w:val="24"/>
        </w:rPr>
        <w:t xml:space="preserve"> la régulation des flux de formation doit faire l’objet d’une plus grande attention afin de limiter autant que faire se peut deux phénomènes en partie liés qui, aujourd’hui, doivent être considérés comme des dysfonctionnements :</w:t>
      </w:r>
    </w:p>
    <w:p w14:paraId="50025E37" w14:textId="77777777" w:rsidR="00B50B5E" w:rsidRPr="003328DF" w:rsidRDefault="00B50B5E" w:rsidP="00FE6D91">
      <w:pPr>
        <w:spacing w:after="0" w:line="240" w:lineRule="auto"/>
        <w:ind w:left="397"/>
        <w:jc w:val="both"/>
        <w:rPr>
          <w:rFonts w:ascii="Arial" w:hAnsi="Arial" w:cs="Arial"/>
          <w:sz w:val="24"/>
          <w:szCs w:val="24"/>
        </w:rPr>
      </w:pPr>
    </w:p>
    <w:p w14:paraId="05E54AA3" w14:textId="77777777" w:rsidR="00B50B5E" w:rsidRPr="003328DF" w:rsidRDefault="00B50B5E" w:rsidP="00F43D2F">
      <w:pPr>
        <w:pStyle w:val="Pardeliste"/>
        <w:numPr>
          <w:ilvl w:val="0"/>
          <w:numId w:val="3"/>
        </w:numPr>
        <w:spacing w:after="0" w:line="240" w:lineRule="auto"/>
        <w:ind w:left="1117"/>
        <w:jc w:val="both"/>
        <w:rPr>
          <w:rFonts w:ascii="Arial" w:hAnsi="Arial" w:cs="Arial"/>
          <w:sz w:val="24"/>
          <w:szCs w:val="24"/>
        </w:rPr>
      </w:pPr>
      <w:r w:rsidRPr="003328DF">
        <w:rPr>
          <w:rFonts w:ascii="Arial" w:hAnsi="Arial" w:cs="Arial"/>
          <w:sz w:val="24"/>
          <w:szCs w:val="24"/>
        </w:rPr>
        <w:t xml:space="preserve">Trop de personnes entament le parcours de formation sans </w:t>
      </w:r>
      <w:r w:rsidR="00ED2613">
        <w:rPr>
          <w:rFonts w:ascii="Arial" w:hAnsi="Arial" w:cs="Arial"/>
          <w:sz w:val="24"/>
          <w:szCs w:val="24"/>
        </w:rPr>
        <w:t>pouvoir le terminer parce qu’elles</w:t>
      </w:r>
      <w:r w:rsidRPr="003328DF">
        <w:rPr>
          <w:rFonts w:ascii="Arial" w:hAnsi="Arial" w:cs="Arial"/>
          <w:sz w:val="24"/>
          <w:szCs w:val="24"/>
        </w:rPr>
        <w:t xml:space="preserve"> n’entrent p</w:t>
      </w:r>
      <w:r w:rsidR="00ED2613">
        <w:rPr>
          <w:rFonts w:ascii="Arial" w:hAnsi="Arial" w:cs="Arial"/>
          <w:sz w:val="24"/>
          <w:szCs w:val="24"/>
        </w:rPr>
        <w:t>as en fonction soit parce qu’elles</w:t>
      </w:r>
      <w:r w:rsidRPr="003328DF">
        <w:rPr>
          <w:rFonts w:ascii="Arial" w:hAnsi="Arial" w:cs="Arial"/>
          <w:sz w:val="24"/>
          <w:szCs w:val="24"/>
        </w:rPr>
        <w:t xml:space="preserve"> n’ont pas reçu de proposition </w:t>
      </w:r>
      <w:r w:rsidR="00ED2613">
        <w:rPr>
          <w:rFonts w:ascii="Arial" w:hAnsi="Arial" w:cs="Arial"/>
          <w:sz w:val="24"/>
          <w:szCs w:val="24"/>
        </w:rPr>
        <w:t>de nomination, soit parce qu’elles</w:t>
      </w:r>
      <w:r w:rsidRPr="003328DF">
        <w:rPr>
          <w:rFonts w:ascii="Arial" w:hAnsi="Arial" w:cs="Arial"/>
          <w:sz w:val="24"/>
          <w:szCs w:val="24"/>
        </w:rPr>
        <w:t xml:space="preserve"> les ont refusées.</w:t>
      </w:r>
    </w:p>
    <w:p w14:paraId="486CFCD9" w14:textId="77777777" w:rsidR="00B50B5E" w:rsidRPr="003328DF" w:rsidRDefault="00B50B5E" w:rsidP="00FE6D91">
      <w:pPr>
        <w:spacing w:after="0" w:line="240" w:lineRule="auto"/>
        <w:jc w:val="both"/>
        <w:rPr>
          <w:rFonts w:ascii="Arial" w:hAnsi="Arial" w:cs="Arial"/>
          <w:sz w:val="24"/>
          <w:szCs w:val="24"/>
        </w:rPr>
      </w:pPr>
    </w:p>
    <w:p w14:paraId="182CDC10" w14:textId="77777777" w:rsidR="00B50B5E" w:rsidRPr="003328DF" w:rsidRDefault="00B50B5E" w:rsidP="00F43D2F">
      <w:pPr>
        <w:pStyle w:val="Pardeliste"/>
        <w:numPr>
          <w:ilvl w:val="0"/>
          <w:numId w:val="3"/>
        </w:numPr>
        <w:spacing w:after="0" w:line="240" w:lineRule="auto"/>
        <w:ind w:left="1117"/>
        <w:jc w:val="both"/>
        <w:rPr>
          <w:rFonts w:ascii="Arial" w:hAnsi="Arial" w:cs="Arial"/>
          <w:sz w:val="24"/>
          <w:szCs w:val="24"/>
        </w:rPr>
      </w:pPr>
      <w:r w:rsidRPr="003328DF">
        <w:rPr>
          <w:rFonts w:ascii="Arial" w:hAnsi="Arial" w:cs="Arial"/>
          <w:sz w:val="24"/>
          <w:szCs w:val="24"/>
        </w:rPr>
        <w:t>Trop de chefs d'établissement sont nommés sans formation préalable (ni année préalable ni même année de détermination) nécessitant la mise en place d’une adaptation du parcours de formati</w:t>
      </w:r>
      <w:r w:rsidR="003328DF" w:rsidRPr="003328DF">
        <w:rPr>
          <w:rFonts w:ascii="Arial" w:hAnsi="Arial" w:cs="Arial"/>
          <w:sz w:val="24"/>
          <w:szCs w:val="24"/>
        </w:rPr>
        <w:t>on à leur situation spécifique.</w:t>
      </w:r>
    </w:p>
    <w:p w14:paraId="0C031361" w14:textId="77777777" w:rsidR="00B50B5E" w:rsidRPr="00B50B5E" w:rsidRDefault="00B50B5E" w:rsidP="00FE6D91">
      <w:pPr>
        <w:spacing w:after="0" w:line="240" w:lineRule="auto"/>
        <w:ind w:left="397"/>
        <w:jc w:val="both"/>
        <w:rPr>
          <w:rFonts w:ascii="Arial" w:hAnsi="Arial" w:cs="Arial"/>
          <w:color w:val="00B050"/>
          <w:sz w:val="24"/>
          <w:szCs w:val="24"/>
        </w:rPr>
      </w:pPr>
    </w:p>
    <w:p w14:paraId="6D0B213D" w14:textId="77777777" w:rsidR="00B50B5E" w:rsidRPr="003328DF" w:rsidRDefault="00B50B5E" w:rsidP="00FE6D91">
      <w:pPr>
        <w:spacing w:after="0" w:line="240" w:lineRule="auto"/>
        <w:ind w:left="397"/>
        <w:jc w:val="both"/>
        <w:rPr>
          <w:rFonts w:ascii="Arial" w:hAnsi="Arial" w:cs="Arial"/>
          <w:sz w:val="24"/>
          <w:szCs w:val="24"/>
        </w:rPr>
      </w:pPr>
    </w:p>
    <w:p w14:paraId="5F07196B" w14:textId="77777777" w:rsidR="00B50B5E" w:rsidRPr="003328DF" w:rsidRDefault="00B50B5E" w:rsidP="00FE6D91">
      <w:pPr>
        <w:spacing w:after="0" w:line="240" w:lineRule="auto"/>
        <w:ind w:left="397"/>
        <w:jc w:val="both"/>
        <w:rPr>
          <w:rFonts w:ascii="Arial" w:hAnsi="Arial" w:cs="Arial"/>
          <w:sz w:val="24"/>
          <w:szCs w:val="24"/>
        </w:rPr>
      </w:pPr>
      <w:r w:rsidRPr="003328DF">
        <w:rPr>
          <w:rFonts w:ascii="Arial" w:hAnsi="Arial" w:cs="Arial"/>
          <w:sz w:val="24"/>
          <w:szCs w:val="24"/>
        </w:rPr>
        <w:t>L’analyse chiffrée de ce double phénomène montre qu’il ne s’ag</w:t>
      </w:r>
      <w:r w:rsidR="003328DF" w:rsidRPr="003328DF">
        <w:rPr>
          <w:rFonts w:ascii="Arial" w:hAnsi="Arial" w:cs="Arial"/>
          <w:sz w:val="24"/>
          <w:szCs w:val="24"/>
        </w:rPr>
        <w:t xml:space="preserve">it pas d’une question marginale </w:t>
      </w:r>
      <w:r w:rsidRPr="003328DF">
        <w:rPr>
          <w:rFonts w:ascii="Arial" w:hAnsi="Arial" w:cs="Arial"/>
          <w:sz w:val="24"/>
          <w:szCs w:val="24"/>
        </w:rPr>
        <w:t>:</w:t>
      </w:r>
    </w:p>
    <w:p w14:paraId="2E670C3E" w14:textId="77777777" w:rsidR="00B50B5E" w:rsidRPr="003328DF" w:rsidRDefault="00B50B5E" w:rsidP="00FE6D91">
      <w:pPr>
        <w:spacing w:after="0" w:line="240" w:lineRule="auto"/>
        <w:ind w:left="397"/>
        <w:jc w:val="both"/>
        <w:rPr>
          <w:rFonts w:ascii="Arial" w:hAnsi="Arial" w:cs="Arial"/>
          <w:sz w:val="24"/>
          <w:szCs w:val="24"/>
        </w:rPr>
      </w:pPr>
    </w:p>
    <w:p w14:paraId="424D6F5B" w14:textId="77777777" w:rsidR="00B50B5E" w:rsidRPr="003328DF" w:rsidRDefault="00B50B5E" w:rsidP="00F43D2F">
      <w:pPr>
        <w:pStyle w:val="Pardeliste"/>
        <w:numPr>
          <w:ilvl w:val="0"/>
          <w:numId w:val="4"/>
        </w:numPr>
        <w:spacing w:after="0" w:line="240" w:lineRule="auto"/>
        <w:ind w:left="1117"/>
        <w:jc w:val="both"/>
        <w:rPr>
          <w:rFonts w:ascii="Arial" w:hAnsi="Arial" w:cs="Arial"/>
          <w:sz w:val="24"/>
          <w:szCs w:val="24"/>
        </w:rPr>
      </w:pPr>
      <w:r w:rsidRPr="003328DF">
        <w:rPr>
          <w:rFonts w:ascii="Arial" w:hAnsi="Arial" w:cs="Arial"/>
          <w:sz w:val="24"/>
          <w:szCs w:val="24"/>
        </w:rPr>
        <w:lastRenderedPageBreak/>
        <w:t>Près de la moitié des personnes ayant suivi l’année préalable ne sont pas nommées (entre 30 et 90 personnes selon les années</w:t>
      </w:r>
      <w:r w:rsidR="003328DF" w:rsidRPr="003328DF">
        <w:rPr>
          <w:rFonts w:ascii="Arial" w:hAnsi="Arial" w:cs="Arial"/>
          <w:sz w:val="24"/>
          <w:szCs w:val="24"/>
        </w:rPr>
        <w:t>) ;</w:t>
      </w:r>
    </w:p>
    <w:p w14:paraId="2FB5BED1" w14:textId="77777777" w:rsidR="00B50B5E" w:rsidRPr="003328DF" w:rsidRDefault="00B50B5E" w:rsidP="00FE6D91">
      <w:pPr>
        <w:spacing w:after="0" w:line="240" w:lineRule="auto"/>
        <w:ind w:left="397"/>
        <w:jc w:val="both"/>
        <w:rPr>
          <w:rFonts w:ascii="Arial" w:hAnsi="Arial" w:cs="Arial"/>
          <w:sz w:val="24"/>
          <w:szCs w:val="24"/>
        </w:rPr>
      </w:pPr>
    </w:p>
    <w:p w14:paraId="6A6619B6" w14:textId="77777777" w:rsidR="00B50B5E" w:rsidRPr="003328DF" w:rsidRDefault="00B50B5E" w:rsidP="00F43D2F">
      <w:pPr>
        <w:pStyle w:val="Pardeliste"/>
        <w:numPr>
          <w:ilvl w:val="0"/>
          <w:numId w:val="4"/>
        </w:numPr>
        <w:spacing w:after="0" w:line="240" w:lineRule="auto"/>
        <w:ind w:left="1117"/>
        <w:jc w:val="both"/>
        <w:rPr>
          <w:rFonts w:ascii="Arial" w:hAnsi="Arial" w:cs="Arial"/>
          <w:sz w:val="24"/>
          <w:szCs w:val="24"/>
        </w:rPr>
      </w:pPr>
      <w:r w:rsidRPr="003328DF">
        <w:rPr>
          <w:rFonts w:ascii="Arial" w:hAnsi="Arial" w:cs="Arial"/>
          <w:sz w:val="24"/>
          <w:szCs w:val="24"/>
        </w:rPr>
        <w:t xml:space="preserve">Près de la moitié des chefs d'établissement </w:t>
      </w:r>
      <w:r w:rsidR="003328DF" w:rsidRPr="003328DF">
        <w:rPr>
          <w:rFonts w:ascii="Arial" w:hAnsi="Arial" w:cs="Arial"/>
          <w:sz w:val="24"/>
          <w:szCs w:val="24"/>
        </w:rPr>
        <w:t xml:space="preserve">du second degré </w:t>
      </w:r>
      <w:r w:rsidRPr="003328DF">
        <w:rPr>
          <w:rFonts w:ascii="Arial" w:hAnsi="Arial" w:cs="Arial"/>
          <w:sz w:val="24"/>
          <w:szCs w:val="24"/>
        </w:rPr>
        <w:t>nommés à une rentrée n’ont pas suivi l’année préalable (entre 50 et 70 chefs d'</w:t>
      </w:r>
      <w:r w:rsidR="003328DF" w:rsidRPr="003328DF">
        <w:rPr>
          <w:rFonts w:ascii="Arial" w:hAnsi="Arial" w:cs="Arial"/>
          <w:sz w:val="24"/>
          <w:szCs w:val="24"/>
        </w:rPr>
        <w:t>établissement selon les années) ;</w:t>
      </w:r>
    </w:p>
    <w:p w14:paraId="69F54763" w14:textId="77777777" w:rsidR="003328DF" w:rsidRPr="003328DF" w:rsidRDefault="003328DF" w:rsidP="003328DF">
      <w:pPr>
        <w:pStyle w:val="Pardeliste"/>
        <w:rPr>
          <w:rFonts w:ascii="Arial" w:hAnsi="Arial" w:cs="Arial"/>
          <w:sz w:val="24"/>
          <w:szCs w:val="24"/>
        </w:rPr>
      </w:pPr>
    </w:p>
    <w:p w14:paraId="01C08CDE" w14:textId="77777777" w:rsidR="003328DF" w:rsidRPr="003328DF" w:rsidRDefault="003328DF" w:rsidP="00F43D2F">
      <w:pPr>
        <w:pStyle w:val="Pardeliste"/>
        <w:numPr>
          <w:ilvl w:val="0"/>
          <w:numId w:val="4"/>
        </w:numPr>
        <w:spacing w:after="0" w:line="240" w:lineRule="auto"/>
        <w:ind w:left="1117"/>
        <w:jc w:val="both"/>
        <w:rPr>
          <w:rFonts w:ascii="Arial" w:hAnsi="Arial" w:cs="Arial"/>
          <w:sz w:val="24"/>
          <w:szCs w:val="24"/>
        </w:rPr>
      </w:pPr>
      <w:r w:rsidRPr="003328DF">
        <w:rPr>
          <w:rFonts w:ascii="Arial" w:hAnsi="Arial" w:cs="Arial"/>
          <w:sz w:val="24"/>
          <w:szCs w:val="24"/>
        </w:rPr>
        <w:t>La totalité des chefs d'établissement du premier degré est nommée sans autre formation préalable que quelques jours avant la rentrée.</w:t>
      </w:r>
    </w:p>
    <w:p w14:paraId="52E8C357" w14:textId="77777777" w:rsidR="00B50B5E" w:rsidRPr="003328DF" w:rsidRDefault="00B50B5E" w:rsidP="00FE6D91">
      <w:pPr>
        <w:spacing w:after="0" w:line="240" w:lineRule="auto"/>
        <w:ind w:left="397"/>
        <w:jc w:val="both"/>
        <w:rPr>
          <w:rFonts w:ascii="Arial" w:hAnsi="Arial" w:cs="Arial"/>
          <w:sz w:val="24"/>
          <w:szCs w:val="24"/>
        </w:rPr>
      </w:pPr>
    </w:p>
    <w:p w14:paraId="469ABE45" w14:textId="77777777" w:rsidR="00B50B5E" w:rsidRPr="003328DF" w:rsidRDefault="00B50B5E" w:rsidP="00FE6D91">
      <w:pPr>
        <w:spacing w:after="0" w:line="240" w:lineRule="auto"/>
        <w:ind w:left="397"/>
        <w:jc w:val="both"/>
        <w:rPr>
          <w:rFonts w:ascii="Arial" w:hAnsi="Arial" w:cs="Arial"/>
          <w:sz w:val="24"/>
          <w:szCs w:val="24"/>
        </w:rPr>
      </w:pPr>
    </w:p>
    <w:p w14:paraId="3982297E" w14:textId="77777777" w:rsidR="00B50B5E" w:rsidRPr="003328DF" w:rsidRDefault="00B50B5E" w:rsidP="00FE6D91">
      <w:pPr>
        <w:spacing w:after="0" w:line="240" w:lineRule="auto"/>
        <w:ind w:left="397"/>
        <w:jc w:val="both"/>
        <w:rPr>
          <w:rFonts w:ascii="Arial" w:hAnsi="Arial" w:cs="Arial"/>
          <w:sz w:val="24"/>
          <w:szCs w:val="24"/>
        </w:rPr>
      </w:pPr>
      <w:r w:rsidRPr="003328DF">
        <w:rPr>
          <w:rFonts w:ascii="Arial" w:hAnsi="Arial" w:cs="Arial"/>
          <w:sz w:val="24"/>
          <w:szCs w:val="24"/>
        </w:rPr>
        <w:t>Cette situation génère plusieurs conséquences négatives :</w:t>
      </w:r>
    </w:p>
    <w:p w14:paraId="517EAB1A" w14:textId="77777777" w:rsidR="00B50B5E" w:rsidRPr="003328DF" w:rsidRDefault="00B50B5E" w:rsidP="00FE6D91">
      <w:pPr>
        <w:spacing w:after="0" w:line="240" w:lineRule="auto"/>
        <w:ind w:left="397"/>
        <w:jc w:val="both"/>
        <w:rPr>
          <w:rFonts w:ascii="Arial" w:hAnsi="Arial" w:cs="Arial"/>
          <w:sz w:val="24"/>
          <w:szCs w:val="24"/>
        </w:rPr>
      </w:pPr>
    </w:p>
    <w:p w14:paraId="0376E69B" w14:textId="77777777" w:rsidR="00B50B5E" w:rsidRPr="003328DF" w:rsidRDefault="00B50B5E" w:rsidP="00F43D2F">
      <w:pPr>
        <w:pStyle w:val="Pardeliste"/>
        <w:numPr>
          <w:ilvl w:val="0"/>
          <w:numId w:val="5"/>
        </w:numPr>
        <w:spacing w:after="0" w:line="240" w:lineRule="auto"/>
        <w:ind w:left="1117"/>
        <w:jc w:val="both"/>
        <w:rPr>
          <w:rFonts w:ascii="Arial" w:hAnsi="Arial" w:cs="Arial"/>
          <w:sz w:val="24"/>
          <w:szCs w:val="24"/>
        </w:rPr>
      </w:pPr>
      <w:r w:rsidRPr="003328DF">
        <w:rPr>
          <w:rFonts w:ascii="Arial" w:hAnsi="Arial" w:cs="Arial"/>
          <w:sz w:val="24"/>
          <w:szCs w:val="24"/>
        </w:rPr>
        <w:t xml:space="preserve">Les personnes ayant suivi la formation en année préalable comprennent difficilement ne pas recevoir d’offres de mission et donc </w:t>
      </w:r>
      <w:r w:rsidR="00BA09A6">
        <w:rPr>
          <w:rFonts w:ascii="Arial" w:hAnsi="Arial" w:cs="Arial"/>
          <w:sz w:val="24"/>
          <w:szCs w:val="24"/>
        </w:rPr>
        <w:t xml:space="preserve">ne pas pouvoir </w:t>
      </w:r>
      <w:r w:rsidRPr="003328DF">
        <w:rPr>
          <w:rFonts w:ascii="Arial" w:hAnsi="Arial" w:cs="Arial"/>
          <w:sz w:val="24"/>
          <w:szCs w:val="24"/>
        </w:rPr>
        <w:t>poursuivre leur formation ;</w:t>
      </w:r>
    </w:p>
    <w:p w14:paraId="037979D7" w14:textId="77777777" w:rsidR="00B50B5E" w:rsidRPr="003328DF" w:rsidRDefault="00B50B5E" w:rsidP="00FE6D91">
      <w:pPr>
        <w:spacing w:after="0" w:line="240" w:lineRule="auto"/>
        <w:ind w:left="397"/>
        <w:jc w:val="both"/>
        <w:rPr>
          <w:rFonts w:ascii="Arial" w:hAnsi="Arial" w:cs="Arial"/>
          <w:sz w:val="24"/>
          <w:szCs w:val="24"/>
        </w:rPr>
      </w:pPr>
    </w:p>
    <w:p w14:paraId="6643E30D" w14:textId="77777777" w:rsidR="00B50B5E" w:rsidRPr="003328DF" w:rsidRDefault="00B50B5E" w:rsidP="00F43D2F">
      <w:pPr>
        <w:pStyle w:val="Pardeliste"/>
        <w:numPr>
          <w:ilvl w:val="0"/>
          <w:numId w:val="5"/>
        </w:numPr>
        <w:spacing w:after="0" w:line="240" w:lineRule="auto"/>
        <w:ind w:left="1117"/>
        <w:jc w:val="both"/>
        <w:rPr>
          <w:rFonts w:ascii="Arial" w:hAnsi="Arial" w:cs="Arial"/>
          <w:sz w:val="24"/>
          <w:szCs w:val="24"/>
        </w:rPr>
      </w:pPr>
      <w:r w:rsidRPr="003328DF">
        <w:rPr>
          <w:rFonts w:ascii="Arial" w:hAnsi="Arial" w:cs="Arial"/>
          <w:sz w:val="24"/>
          <w:szCs w:val="24"/>
        </w:rPr>
        <w:t>Les chefs d'établissement nommés sans formation font face à une double charge de travail lors de la prise de fonction devant exécuter la totalité du parcours conduisant au Titre de dirigeant alors qu’ils sont en fonction ;</w:t>
      </w:r>
    </w:p>
    <w:p w14:paraId="556A6188" w14:textId="77777777" w:rsidR="00B50B5E" w:rsidRPr="003328DF" w:rsidRDefault="00B50B5E" w:rsidP="00FE6D91">
      <w:pPr>
        <w:spacing w:after="0" w:line="240" w:lineRule="auto"/>
        <w:ind w:left="397"/>
        <w:jc w:val="both"/>
        <w:rPr>
          <w:rFonts w:ascii="Arial" w:hAnsi="Arial" w:cs="Arial"/>
          <w:sz w:val="24"/>
          <w:szCs w:val="24"/>
        </w:rPr>
      </w:pPr>
    </w:p>
    <w:p w14:paraId="6D2C8940" w14:textId="77777777" w:rsidR="00B50B5E" w:rsidRPr="003328DF" w:rsidRDefault="00B50B5E" w:rsidP="00F43D2F">
      <w:pPr>
        <w:pStyle w:val="Pardeliste"/>
        <w:numPr>
          <w:ilvl w:val="0"/>
          <w:numId w:val="5"/>
        </w:numPr>
        <w:spacing w:after="0" w:line="240" w:lineRule="auto"/>
        <w:ind w:left="1117"/>
        <w:jc w:val="both"/>
        <w:rPr>
          <w:rFonts w:ascii="Arial" w:hAnsi="Arial" w:cs="Arial"/>
          <w:sz w:val="24"/>
          <w:szCs w:val="24"/>
        </w:rPr>
      </w:pPr>
      <w:r w:rsidRPr="003328DF">
        <w:rPr>
          <w:rFonts w:ascii="Arial" w:hAnsi="Arial" w:cs="Arial"/>
          <w:sz w:val="24"/>
          <w:szCs w:val="24"/>
        </w:rPr>
        <w:t>L’impact budgétaire est conséquent avec deux effets cumulés :</w:t>
      </w:r>
    </w:p>
    <w:p w14:paraId="609A5D33" w14:textId="77777777" w:rsidR="00B50B5E" w:rsidRPr="003328DF" w:rsidRDefault="00B50B5E" w:rsidP="00FE6D91">
      <w:pPr>
        <w:spacing w:after="0" w:line="240" w:lineRule="auto"/>
        <w:ind w:left="397"/>
        <w:jc w:val="both"/>
        <w:rPr>
          <w:rFonts w:ascii="Arial" w:hAnsi="Arial" w:cs="Arial"/>
          <w:sz w:val="24"/>
          <w:szCs w:val="24"/>
        </w:rPr>
      </w:pPr>
    </w:p>
    <w:p w14:paraId="1CF65E99" w14:textId="77777777" w:rsidR="00B50B5E" w:rsidRPr="003328DF" w:rsidRDefault="00B50B5E" w:rsidP="00F43D2F">
      <w:pPr>
        <w:pStyle w:val="Pardeliste"/>
        <w:numPr>
          <w:ilvl w:val="0"/>
          <w:numId w:val="6"/>
        </w:numPr>
        <w:spacing w:after="0" w:line="240" w:lineRule="auto"/>
        <w:ind w:left="1825"/>
        <w:jc w:val="both"/>
        <w:rPr>
          <w:rFonts w:ascii="Arial" w:hAnsi="Arial" w:cs="Arial"/>
          <w:sz w:val="24"/>
          <w:szCs w:val="24"/>
        </w:rPr>
      </w:pPr>
      <w:r w:rsidRPr="003328DF">
        <w:rPr>
          <w:rFonts w:ascii="Arial" w:hAnsi="Arial" w:cs="Arial"/>
          <w:sz w:val="24"/>
          <w:szCs w:val="24"/>
        </w:rPr>
        <w:t>L</w:t>
      </w:r>
      <w:r w:rsidR="003328DF">
        <w:rPr>
          <w:rFonts w:ascii="Arial" w:hAnsi="Arial" w:cs="Arial"/>
          <w:sz w:val="24"/>
          <w:szCs w:val="24"/>
        </w:rPr>
        <w:t>e coût de la</w:t>
      </w:r>
      <w:r w:rsidRPr="003328DF">
        <w:rPr>
          <w:rFonts w:ascii="Arial" w:hAnsi="Arial" w:cs="Arial"/>
          <w:sz w:val="24"/>
          <w:szCs w:val="24"/>
        </w:rPr>
        <w:t xml:space="preserve"> mise en place d’un</w:t>
      </w:r>
      <w:r w:rsidR="003328DF">
        <w:rPr>
          <w:rFonts w:ascii="Arial" w:hAnsi="Arial" w:cs="Arial"/>
          <w:sz w:val="24"/>
          <w:szCs w:val="24"/>
        </w:rPr>
        <w:t>e adaptation spécifique des</w:t>
      </w:r>
      <w:r w:rsidRPr="003328DF">
        <w:rPr>
          <w:rFonts w:ascii="Arial" w:hAnsi="Arial" w:cs="Arial"/>
          <w:sz w:val="24"/>
          <w:szCs w:val="24"/>
        </w:rPr>
        <w:t xml:space="preserve"> parcours </w:t>
      </w:r>
      <w:r w:rsidR="003328DF">
        <w:rPr>
          <w:rFonts w:ascii="Arial" w:hAnsi="Arial" w:cs="Arial"/>
          <w:sz w:val="24"/>
          <w:szCs w:val="24"/>
        </w:rPr>
        <w:t xml:space="preserve">de formation pour les chefs d'établissement nommés sans formation préalable </w:t>
      </w:r>
      <w:r w:rsidRPr="003328DF">
        <w:rPr>
          <w:rFonts w:ascii="Arial" w:hAnsi="Arial" w:cs="Arial"/>
          <w:sz w:val="24"/>
          <w:szCs w:val="24"/>
        </w:rPr>
        <w:t>;</w:t>
      </w:r>
    </w:p>
    <w:p w14:paraId="3297CABB" w14:textId="77777777" w:rsidR="00B50B5E" w:rsidRPr="003328DF" w:rsidRDefault="003328DF" w:rsidP="00F43D2F">
      <w:pPr>
        <w:pStyle w:val="Pardeliste"/>
        <w:numPr>
          <w:ilvl w:val="0"/>
          <w:numId w:val="6"/>
        </w:numPr>
        <w:spacing w:after="0" w:line="240" w:lineRule="auto"/>
        <w:ind w:left="1825"/>
        <w:jc w:val="both"/>
        <w:rPr>
          <w:rFonts w:ascii="Arial" w:hAnsi="Arial" w:cs="Arial"/>
          <w:sz w:val="24"/>
          <w:szCs w:val="24"/>
        </w:rPr>
      </w:pPr>
      <w:r>
        <w:rPr>
          <w:rFonts w:ascii="Arial" w:hAnsi="Arial" w:cs="Arial"/>
          <w:sz w:val="24"/>
          <w:szCs w:val="24"/>
        </w:rPr>
        <w:t>Le coût</w:t>
      </w:r>
      <w:r w:rsidR="00B50B5E" w:rsidRPr="003328DF">
        <w:rPr>
          <w:rFonts w:ascii="Arial" w:hAnsi="Arial" w:cs="Arial"/>
          <w:sz w:val="24"/>
          <w:szCs w:val="24"/>
        </w:rPr>
        <w:t>, pour l’Institution, de l’investissement dans la formation de personnes qui n’exerceront finalement pas la fonction de chef d'établissement.</w:t>
      </w:r>
    </w:p>
    <w:p w14:paraId="044935CA" w14:textId="77777777" w:rsidR="00B50B5E" w:rsidRDefault="00B50B5E" w:rsidP="00FE6D91">
      <w:pPr>
        <w:spacing w:after="0" w:line="240" w:lineRule="auto"/>
        <w:ind w:left="397"/>
        <w:jc w:val="both"/>
        <w:rPr>
          <w:rFonts w:ascii="Arial" w:hAnsi="Arial" w:cs="Arial"/>
          <w:sz w:val="24"/>
          <w:szCs w:val="24"/>
        </w:rPr>
      </w:pPr>
    </w:p>
    <w:p w14:paraId="07A12F4C" w14:textId="77777777" w:rsidR="00DA5591" w:rsidRDefault="00DA5591" w:rsidP="00FE6D91">
      <w:pPr>
        <w:spacing w:after="0" w:line="240" w:lineRule="auto"/>
        <w:ind w:left="397"/>
        <w:jc w:val="both"/>
        <w:rPr>
          <w:rFonts w:ascii="Arial" w:hAnsi="Arial" w:cs="Arial"/>
          <w:sz w:val="24"/>
          <w:szCs w:val="24"/>
        </w:rPr>
      </w:pPr>
      <w:r>
        <w:rPr>
          <w:rFonts w:ascii="Arial" w:hAnsi="Arial" w:cs="Arial"/>
          <w:sz w:val="24"/>
          <w:szCs w:val="24"/>
        </w:rPr>
        <w:t>L’organisation de la formation des chefs d'établissement doit donc comporter des mécanismes de régulation des flux permettant d’atteindre un juste équilibre entre :</w:t>
      </w:r>
    </w:p>
    <w:p w14:paraId="4DA030D4" w14:textId="77777777" w:rsidR="00DA5591" w:rsidRDefault="00DA5591" w:rsidP="00FE6D91">
      <w:pPr>
        <w:spacing w:after="0" w:line="240" w:lineRule="auto"/>
        <w:ind w:left="397"/>
        <w:jc w:val="both"/>
        <w:rPr>
          <w:rFonts w:ascii="Arial" w:hAnsi="Arial" w:cs="Arial"/>
          <w:sz w:val="24"/>
          <w:szCs w:val="24"/>
        </w:rPr>
      </w:pPr>
    </w:p>
    <w:p w14:paraId="157E1407" w14:textId="77777777" w:rsidR="00DA5591" w:rsidRDefault="00DA5591" w:rsidP="00F43D2F">
      <w:pPr>
        <w:pStyle w:val="Pardeliste"/>
        <w:numPr>
          <w:ilvl w:val="0"/>
          <w:numId w:val="19"/>
        </w:numPr>
        <w:spacing w:after="0" w:line="240" w:lineRule="auto"/>
        <w:jc w:val="both"/>
        <w:rPr>
          <w:rFonts w:ascii="Arial" w:hAnsi="Arial" w:cs="Arial"/>
          <w:sz w:val="24"/>
          <w:szCs w:val="24"/>
        </w:rPr>
      </w:pPr>
      <w:r w:rsidRPr="00DA5591">
        <w:rPr>
          <w:rFonts w:ascii="Arial" w:hAnsi="Arial" w:cs="Arial"/>
          <w:sz w:val="24"/>
          <w:szCs w:val="24"/>
        </w:rPr>
        <w:t>Les souhaits personnels de promotion des acteurs de l’Enseignement catholique ;</w:t>
      </w:r>
    </w:p>
    <w:p w14:paraId="20D3104F" w14:textId="77777777" w:rsidR="00DA5591" w:rsidRPr="00DA5591" w:rsidRDefault="00DA5591" w:rsidP="00DA5591">
      <w:pPr>
        <w:spacing w:after="0" w:line="240" w:lineRule="auto"/>
        <w:jc w:val="both"/>
        <w:rPr>
          <w:rFonts w:ascii="Arial" w:hAnsi="Arial" w:cs="Arial"/>
          <w:sz w:val="24"/>
          <w:szCs w:val="24"/>
        </w:rPr>
      </w:pPr>
    </w:p>
    <w:p w14:paraId="5C257047" w14:textId="77777777" w:rsidR="00DA5591" w:rsidRDefault="00DA5591" w:rsidP="00F43D2F">
      <w:pPr>
        <w:pStyle w:val="Pardeliste"/>
        <w:numPr>
          <w:ilvl w:val="0"/>
          <w:numId w:val="19"/>
        </w:numPr>
        <w:spacing w:after="0" w:line="240" w:lineRule="auto"/>
        <w:jc w:val="both"/>
        <w:rPr>
          <w:rFonts w:ascii="Arial" w:hAnsi="Arial" w:cs="Arial"/>
          <w:sz w:val="24"/>
          <w:szCs w:val="24"/>
        </w:rPr>
      </w:pPr>
      <w:r w:rsidRPr="00DA5591">
        <w:rPr>
          <w:rFonts w:ascii="Arial" w:hAnsi="Arial" w:cs="Arial"/>
          <w:sz w:val="24"/>
          <w:szCs w:val="24"/>
        </w:rPr>
        <w:t>La nécessité, pour l’Institution, de pouvoir identifier ses futurs cadres dirigeants ;</w:t>
      </w:r>
    </w:p>
    <w:p w14:paraId="23513BDF" w14:textId="77777777" w:rsidR="00DA5591" w:rsidRPr="00DA5591" w:rsidRDefault="00DA5591" w:rsidP="00DA5591">
      <w:pPr>
        <w:pStyle w:val="Pardeliste"/>
        <w:rPr>
          <w:rFonts w:ascii="Arial" w:hAnsi="Arial" w:cs="Arial"/>
          <w:sz w:val="24"/>
          <w:szCs w:val="24"/>
        </w:rPr>
      </w:pPr>
    </w:p>
    <w:p w14:paraId="7E7298F3" w14:textId="77777777" w:rsidR="00DA5591" w:rsidRPr="00DA5591" w:rsidRDefault="00DA5591" w:rsidP="00ED2613">
      <w:pPr>
        <w:pStyle w:val="Pardeliste"/>
        <w:numPr>
          <w:ilvl w:val="0"/>
          <w:numId w:val="19"/>
        </w:numPr>
        <w:spacing w:after="0" w:line="240" w:lineRule="auto"/>
        <w:ind w:hanging="357"/>
        <w:jc w:val="both"/>
        <w:rPr>
          <w:rFonts w:ascii="Arial" w:hAnsi="Arial" w:cs="Arial"/>
          <w:sz w:val="24"/>
          <w:szCs w:val="24"/>
        </w:rPr>
      </w:pPr>
      <w:r>
        <w:rPr>
          <w:rFonts w:ascii="Arial" w:hAnsi="Arial" w:cs="Arial"/>
          <w:sz w:val="24"/>
          <w:szCs w:val="24"/>
        </w:rPr>
        <w:t>L’optimisation de l’investissement en formation au regard des besoins réels de l’Institution.</w:t>
      </w:r>
    </w:p>
    <w:p w14:paraId="0D62924C" w14:textId="77777777" w:rsidR="00DA5591" w:rsidRPr="003328DF" w:rsidRDefault="00DA5591" w:rsidP="00FE6D91">
      <w:pPr>
        <w:spacing w:after="0" w:line="240" w:lineRule="auto"/>
        <w:ind w:left="397"/>
        <w:jc w:val="both"/>
        <w:rPr>
          <w:rFonts w:ascii="Arial" w:hAnsi="Arial" w:cs="Arial"/>
          <w:sz w:val="24"/>
          <w:szCs w:val="24"/>
        </w:rPr>
      </w:pPr>
    </w:p>
    <w:p w14:paraId="1993365E" w14:textId="77777777" w:rsidR="00B50B5E" w:rsidRDefault="00B50B5E" w:rsidP="007D756F">
      <w:pPr>
        <w:spacing w:after="0" w:line="240" w:lineRule="auto"/>
        <w:jc w:val="both"/>
        <w:rPr>
          <w:rFonts w:ascii="Arial" w:hAnsi="Arial" w:cs="Arial"/>
          <w:sz w:val="24"/>
          <w:szCs w:val="24"/>
        </w:rPr>
      </w:pPr>
    </w:p>
    <w:p w14:paraId="3F9975F0" w14:textId="77777777" w:rsidR="00DA5591" w:rsidRPr="005712EB" w:rsidRDefault="00DA5591" w:rsidP="008D5ACA">
      <w:pPr>
        <w:pStyle w:val="Titre2"/>
        <w:tabs>
          <w:tab w:val="clear" w:pos="792"/>
          <w:tab w:val="num" w:pos="780"/>
        </w:tabs>
        <w:spacing w:before="0" w:after="0"/>
      </w:pPr>
      <w:r w:rsidRPr="005712EB">
        <w:t>Principes fondateurs</w:t>
      </w:r>
      <w:r>
        <w:t xml:space="preserve"> de la formation</w:t>
      </w:r>
    </w:p>
    <w:p w14:paraId="7D4E3E18" w14:textId="77777777" w:rsidR="00DA5591" w:rsidRPr="00B50B5E" w:rsidRDefault="00DA5591" w:rsidP="00DA5591">
      <w:pPr>
        <w:spacing w:after="0"/>
        <w:jc w:val="both"/>
        <w:rPr>
          <w:rFonts w:ascii="Arial" w:hAnsi="Arial" w:cs="Arial"/>
          <w:color w:val="0070C0"/>
        </w:rPr>
      </w:pPr>
    </w:p>
    <w:p w14:paraId="3DB10A9E"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r w:rsidRPr="005712EB">
        <w:rPr>
          <w:rFonts w:ascii="Arial" w:eastAsia="Times New Roman" w:hAnsi="Arial" w:cs="Arial"/>
          <w:sz w:val="24"/>
          <w:szCs w:val="20"/>
          <w:lang w:eastAsia="fr-FR"/>
        </w:rPr>
        <w:t xml:space="preserve">La formation repose sur </w:t>
      </w:r>
      <w:r w:rsidRPr="00DF1B59">
        <w:rPr>
          <w:rFonts w:ascii="Arial" w:eastAsia="Times New Roman" w:hAnsi="Arial" w:cs="Arial"/>
          <w:sz w:val="24"/>
          <w:szCs w:val="20"/>
          <w:lang w:eastAsia="fr-FR"/>
        </w:rPr>
        <w:t>quatre convictions fondatrices </w:t>
      </w:r>
      <w:r w:rsidRPr="005712EB">
        <w:rPr>
          <w:rFonts w:ascii="Arial" w:eastAsia="Times New Roman" w:hAnsi="Arial" w:cs="Arial"/>
          <w:sz w:val="24"/>
          <w:szCs w:val="20"/>
          <w:lang w:eastAsia="fr-FR"/>
        </w:rPr>
        <w:t>:</w:t>
      </w:r>
    </w:p>
    <w:p w14:paraId="4BF11874"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p>
    <w:p w14:paraId="7B43F7CC" w14:textId="77777777" w:rsidR="00DA5591" w:rsidRPr="00DF1B59" w:rsidRDefault="00DA5591" w:rsidP="00ED2613">
      <w:pPr>
        <w:pStyle w:val="Pardeliste"/>
        <w:numPr>
          <w:ilvl w:val="0"/>
          <w:numId w:val="16"/>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La formation inscrit la personne dans un cheminement jalonné d’étapes d’un développement professionnel et personnel dont elle est actrice.</w:t>
      </w:r>
    </w:p>
    <w:p w14:paraId="79864F42"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p>
    <w:p w14:paraId="309B8473" w14:textId="77777777" w:rsidR="00DA5591" w:rsidRPr="00DF1B59" w:rsidRDefault="00DA5591" w:rsidP="00ED2613">
      <w:pPr>
        <w:pStyle w:val="Pardeliste"/>
        <w:numPr>
          <w:ilvl w:val="0"/>
          <w:numId w:val="16"/>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lastRenderedPageBreak/>
        <w:t>La formation vise à rendre le stagiaire capable d’assumer toutes les responsabilités que confère le statut de chef d’établissement, dont l’animation de la communauté éducative constitue le cœur.</w:t>
      </w:r>
    </w:p>
    <w:p w14:paraId="5934F1CA"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p>
    <w:p w14:paraId="5F2CAD32" w14:textId="77777777" w:rsidR="00DA5591" w:rsidRPr="00DF1B59" w:rsidRDefault="00DA5591" w:rsidP="00ED2613">
      <w:pPr>
        <w:pStyle w:val="Pardeliste"/>
        <w:numPr>
          <w:ilvl w:val="0"/>
          <w:numId w:val="16"/>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Devenir chef d'établissement implique un changement de posture</w:t>
      </w:r>
      <w:r>
        <w:rPr>
          <w:rFonts w:ascii="Arial" w:eastAsia="Times New Roman" w:hAnsi="Arial" w:cs="Arial"/>
          <w:sz w:val="24"/>
          <w:szCs w:val="20"/>
          <w:lang w:eastAsia="fr-FR"/>
        </w:rPr>
        <w:t> ; l</w:t>
      </w:r>
      <w:r w:rsidRPr="00DF1B59">
        <w:rPr>
          <w:rFonts w:ascii="Arial" w:eastAsia="Times New Roman" w:hAnsi="Arial" w:cs="Arial"/>
          <w:sz w:val="24"/>
          <w:szCs w:val="20"/>
          <w:lang w:eastAsia="fr-FR"/>
        </w:rPr>
        <w:t>a formation provoque des déplacements (personnels, sociologiques et professionnels) et des ruptures qu’un accompagnement permet d’assumer.</w:t>
      </w:r>
    </w:p>
    <w:p w14:paraId="4FFD36B2"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p>
    <w:p w14:paraId="40283B35" w14:textId="77777777" w:rsidR="00DA5591" w:rsidRPr="00DF1B59" w:rsidRDefault="00DA5591" w:rsidP="00ED2613">
      <w:pPr>
        <w:pStyle w:val="Pardeliste"/>
        <w:numPr>
          <w:ilvl w:val="0"/>
          <w:numId w:val="16"/>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Enseigner, éduquer et évangéliser sont liés dans le même acte ; de la même manière les domaines de la formation doivent être liés dans une même démarche. Ceci se manifeste par la cohérence du projet de formation et la complémentarité des personnes assurant cette formation.</w:t>
      </w:r>
    </w:p>
    <w:p w14:paraId="62743359" w14:textId="77777777" w:rsidR="00DA5591" w:rsidRDefault="00DA5591" w:rsidP="00ED2613">
      <w:pPr>
        <w:spacing w:after="0" w:line="240" w:lineRule="auto"/>
        <w:jc w:val="both"/>
        <w:rPr>
          <w:rFonts w:ascii="Arial" w:eastAsia="Times New Roman" w:hAnsi="Arial" w:cs="Arial"/>
          <w:sz w:val="24"/>
          <w:szCs w:val="20"/>
          <w:lang w:eastAsia="fr-FR"/>
        </w:rPr>
      </w:pPr>
    </w:p>
    <w:p w14:paraId="1EE2C808" w14:textId="77777777" w:rsidR="00DA5591" w:rsidRPr="005712EB" w:rsidRDefault="00DA5591" w:rsidP="00ED2613">
      <w:pPr>
        <w:spacing w:after="0" w:line="240" w:lineRule="auto"/>
        <w:jc w:val="both"/>
        <w:rPr>
          <w:rFonts w:ascii="Arial" w:eastAsia="Times New Roman" w:hAnsi="Arial" w:cs="Arial"/>
          <w:sz w:val="24"/>
          <w:szCs w:val="20"/>
          <w:lang w:eastAsia="fr-FR"/>
        </w:rPr>
      </w:pPr>
    </w:p>
    <w:p w14:paraId="7D20A78E" w14:textId="77777777" w:rsidR="00DA5591" w:rsidRPr="005712EB" w:rsidRDefault="00DA5591" w:rsidP="00ED2613">
      <w:pPr>
        <w:spacing w:after="0" w:line="240" w:lineRule="auto"/>
        <w:ind w:left="397"/>
        <w:jc w:val="both"/>
        <w:rPr>
          <w:rFonts w:ascii="Arial" w:eastAsia="Times New Roman" w:hAnsi="Arial" w:cs="Arial"/>
          <w:sz w:val="24"/>
          <w:szCs w:val="20"/>
          <w:lang w:eastAsia="fr-FR"/>
        </w:rPr>
      </w:pPr>
      <w:r w:rsidRPr="005712EB">
        <w:rPr>
          <w:rFonts w:ascii="Arial" w:eastAsia="Times New Roman" w:hAnsi="Arial" w:cs="Arial"/>
          <w:sz w:val="24"/>
          <w:szCs w:val="20"/>
          <w:lang w:eastAsia="fr-FR"/>
        </w:rPr>
        <w:t>L’application de ces quatre convictions entraîne que :</w:t>
      </w:r>
    </w:p>
    <w:p w14:paraId="68C8EBD1" w14:textId="77777777" w:rsidR="00DA5591" w:rsidRPr="005712EB" w:rsidRDefault="00DA5591" w:rsidP="00ED2613">
      <w:pPr>
        <w:spacing w:after="0" w:line="240" w:lineRule="auto"/>
        <w:jc w:val="both"/>
        <w:rPr>
          <w:rFonts w:ascii="Arial" w:eastAsia="Times New Roman" w:hAnsi="Arial" w:cs="Arial"/>
          <w:sz w:val="24"/>
          <w:szCs w:val="20"/>
          <w:lang w:eastAsia="fr-FR"/>
        </w:rPr>
      </w:pPr>
    </w:p>
    <w:p w14:paraId="7F0BAD3A"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La formation suscite chez la personne un questionnement permanent sur ses projets, ses pratiques, ses engagements personnels et professionnels dans l’exigence de sa mission, la complexification du métier, et la nécessité d’apprendre tout au long de sa carrière.</w:t>
      </w:r>
    </w:p>
    <w:p w14:paraId="7E019762"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1E197A9F"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 xml:space="preserve">La formation est fondée sur des allers-retours entre pratique et théorie qui permettent une prise de conscience de la complexité du métier, un enrichissement par le travail en groupe et une indispensable prise de recul. </w:t>
      </w:r>
    </w:p>
    <w:p w14:paraId="5281EE84"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5DA8261A"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Tout acteur de la formation (formateurs, stagiaires et institutionnels) est partie prenante de sa régulation, de son évaluation et de son évolution, afin d’en atteindre les objectifs et d’en assurer l’adéquation aux finalités du projet de l’Enseignement catholique.</w:t>
      </w:r>
    </w:p>
    <w:p w14:paraId="16CA9FB8"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765E1B60"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 xml:space="preserve">La formation articule des savoirs, des outils et la capacité </w:t>
      </w:r>
      <w:proofErr w:type="gramStart"/>
      <w:r w:rsidRPr="00DF1B59">
        <w:rPr>
          <w:rFonts w:ascii="Arial" w:eastAsia="Times New Roman" w:hAnsi="Arial" w:cs="Arial"/>
          <w:sz w:val="24"/>
          <w:szCs w:val="20"/>
          <w:lang w:eastAsia="fr-FR"/>
        </w:rPr>
        <w:t>d’apprendre  en</w:t>
      </w:r>
      <w:proofErr w:type="gramEnd"/>
      <w:r w:rsidRPr="00DF1B59">
        <w:rPr>
          <w:rFonts w:ascii="Arial" w:eastAsia="Times New Roman" w:hAnsi="Arial" w:cs="Arial"/>
          <w:sz w:val="24"/>
          <w:szCs w:val="20"/>
          <w:lang w:eastAsia="fr-FR"/>
        </w:rPr>
        <w:t xml:space="preserve"> croisant les éclairages théoriques et la culture professionnelle impliquant à la fois des chefs d’établissement et des experts dans des domaines </w:t>
      </w:r>
      <w:r w:rsidR="00E656F5">
        <w:rPr>
          <w:rFonts w:ascii="Arial" w:eastAsia="Times New Roman" w:hAnsi="Arial" w:cs="Arial"/>
          <w:sz w:val="24"/>
          <w:szCs w:val="20"/>
          <w:lang w:eastAsia="fr-FR"/>
        </w:rPr>
        <w:t>spécifiques</w:t>
      </w:r>
      <w:r w:rsidRPr="00DF1B59">
        <w:rPr>
          <w:rFonts w:ascii="Arial" w:eastAsia="Times New Roman" w:hAnsi="Arial" w:cs="Arial"/>
          <w:sz w:val="24"/>
          <w:szCs w:val="20"/>
          <w:lang w:eastAsia="fr-FR"/>
        </w:rPr>
        <w:t>.</w:t>
      </w:r>
    </w:p>
    <w:p w14:paraId="134D214C"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110317FC"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La formation prépare le stagiaire à une posture de veille prospective, d’anticipation et vise à développer la créativité et la dynamique d’innovation à travers des dispositifs eux-mêmes novateurs.</w:t>
      </w:r>
    </w:p>
    <w:p w14:paraId="3EBBDAF1"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47CB1276"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Tout établissement est au cœur d’instances et de réseaux dans lesquels les chefs d'établissement doivent s’impliquer. La formation permet d’en appréhender les fonctionnements, de se situer et de travailler dans l’inter-professionnalité.</w:t>
      </w:r>
    </w:p>
    <w:p w14:paraId="54901A93" w14:textId="77777777" w:rsidR="00DA5591" w:rsidRPr="005712EB" w:rsidRDefault="00DA5591" w:rsidP="00ED2613">
      <w:pPr>
        <w:spacing w:after="0" w:line="240" w:lineRule="auto"/>
        <w:ind w:left="37"/>
        <w:jc w:val="both"/>
        <w:rPr>
          <w:rFonts w:ascii="Arial" w:eastAsia="Times New Roman" w:hAnsi="Arial" w:cs="Arial"/>
          <w:sz w:val="24"/>
          <w:szCs w:val="20"/>
          <w:lang w:eastAsia="fr-FR"/>
        </w:rPr>
      </w:pPr>
    </w:p>
    <w:p w14:paraId="37584DD9" w14:textId="77777777" w:rsidR="00DA5591" w:rsidRPr="00DF1B59" w:rsidRDefault="00DA5591" w:rsidP="00ED2613">
      <w:pPr>
        <w:pStyle w:val="Pardeliste"/>
        <w:numPr>
          <w:ilvl w:val="0"/>
          <w:numId w:val="17"/>
        </w:numPr>
        <w:spacing w:after="0" w:line="240" w:lineRule="auto"/>
        <w:jc w:val="both"/>
        <w:rPr>
          <w:rFonts w:ascii="Arial" w:eastAsia="Times New Roman" w:hAnsi="Arial" w:cs="Arial"/>
          <w:sz w:val="24"/>
          <w:szCs w:val="20"/>
          <w:lang w:eastAsia="fr-FR"/>
        </w:rPr>
      </w:pPr>
      <w:r w:rsidRPr="00DF1B59">
        <w:rPr>
          <w:rFonts w:ascii="Arial" w:eastAsia="Times New Roman" w:hAnsi="Arial" w:cs="Arial"/>
          <w:sz w:val="24"/>
          <w:szCs w:val="20"/>
          <w:lang w:eastAsia="fr-FR"/>
        </w:rPr>
        <w:t>Par son ouverture sur l’extérieur, la formation développe des compétences et des acquis exerçables dans des contextes divers, valorisables dans d’autres espaces de formation et transférables dans différents secteurs d’activités.</w:t>
      </w:r>
    </w:p>
    <w:p w14:paraId="51AF4C82" w14:textId="77777777" w:rsidR="00DA5591" w:rsidRDefault="00DA5591" w:rsidP="00ED2613">
      <w:pPr>
        <w:spacing w:after="0" w:line="240" w:lineRule="auto"/>
        <w:jc w:val="both"/>
        <w:rPr>
          <w:rFonts w:ascii="Arial" w:hAnsi="Arial" w:cs="Arial"/>
          <w:sz w:val="24"/>
          <w:szCs w:val="24"/>
        </w:rPr>
      </w:pPr>
    </w:p>
    <w:p w14:paraId="4D16E66D" w14:textId="77777777" w:rsidR="008C6E20" w:rsidRDefault="008C6E20">
      <w:pPr>
        <w:spacing w:after="0" w:line="240" w:lineRule="auto"/>
        <w:rPr>
          <w:rFonts w:ascii="Arial" w:hAnsi="Arial" w:cs="Arial"/>
          <w:sz w:val="24"/>
          <w:szCs w:val="24"/>
        </w:rPr>
      </w:pPr>
    </w:p>
    <w:p w14:paraId="0292BD37" w14:textId="77777777" w:rsidR="00D2031F" w:rsidRDefault="00D2031F" w:rsidP="008D5ACA">
      <w:pPr>
        <w:pStyle w:val="Titre1"/>
        <w:tabs>
          <w:tab w:val="clear" w:pos="360"/>
          <w:tab w:val="num" w:pos="348"/>
        </w:tabs>
      </w:pPr>
      <w:bookmarkStart w:id="5" w:name="_Toc472666178"/>
      <w:r>
        <w:lastRenderedPageBreak/>
        <w:t xml:space="preserve">Le parcours de </w:t>
      </w:r>
      <w:r w:rsidR="00036C78">
        <w:t>professionnalisation</w:t>
      </w:r>
      <w:r>
        <w:t xml:space="preserve"> des chefs d'établissement</w:t>
      </w:r>
      <w:bookmarkEnd w:id="5"/>
      <w:r>
        <w:t xml:space="preserve"> </w:t>
      </w:r>
    </w:p>
    <w:p w14:paraId="5271A3BF" w14:textId="77777777" w:rsidR="00D2031F" w:rsidRDefault="00D2031F" w:rsidP="007D756F">
      <w:pPr>
        <w:spacing w:after="0" w:line="240" w:lineRule="auto"/>
        <w:jc w:val="both"/>
        <w:rPr>
          <w:rFonts w:ascii="Arial" w:hAnsi="Arial" w:cs="Arial"/>
          <w:sz w:val="24"/>
          <w:szCs w:val="24"/>
        </w:rPr>
      </w:pPr>
    </w:p>
    <w:p w14:paraId="6CA3BC24" w14:textId="77777777" w:rsidR="00074DC7" w:rsidRDefault="00074DC7" w:rsidP="00074DC7">
      <w:pPr>
        <w:spacing w:after="0" w:line="240" w:lineRule="auto"/>
        <w:jc w:val="center"/>
        <w:rPr>
          <w:rFonts w:ascii="Arial" w:hAnsi="Arial" w:cs="Arial"/>
          <w:sz w:val="24"/>
          <w:szCs w:val="24"/>
        </w:rPr>
      </w:pPr>
      <w:r>
        <w:rPr>
          <w:rFonts w:ascii="Arial" w:hAnsi="Arial" w:cs="Arial"/>
          <w:noProof/>
          <w:sz w:val="24"/>
          <w:szCs w:val="24"/>
          <w:lang w:eastAsia="fr-FR"/>
        </w:rPr>
        <w:drawing>
          <wp:inline distT="0" distB="0" distL="0" distR="0" wp14:anchorId="32381EFE" wp14:editId="2E09B42A">
            <wp:extent cx="755374" cy="566516"/>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EC-YD-2018-104 form CE schema glob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814" cy="584096"/>
                    </a:xfrm>
                    <a:prstGeom prst="rect">
                      <a:avLst/>
                    </a:prstGeom>
                  </pic:spPr>
                </pic:pic>
              </a:graphicData>
            </a:graphic>
          </wp:inline>
        </w:drawing>
      </w:r>
      <w:r>
        <w:rPr>
          <w:rFonts w:ascii="Arial" w:hAnsi="Arial" w:cs="Arial"/>
          <w:sz w:val="24"/>
          <w:szCs w:val="24"/>
        </w:rPr>
        <w:t>Cf. Schéma de présentation globale du parcours de formation en page 25.</w:t>
      </w:r>
    </w:p>
    <w:p w14:paraId="6075952E" w14:textId="77777777" w:rsidR="00074DC7" w:rsidRDefault="00074DC7" w:rsidP="007D756F">
      <w:pPr>
        <w:spacing w:after="0" w:line="240" w:lineRule="auto"/>
        <w:jc w:val="both"/>
        <w:rPr>
          <w:rFonts w:ascii="Arial" w:hAnsi="Arial" w:cs="Arial"/>
          <w:sz w:val="24"/>
          <w:szCs w:val="24"/>
        </w:rPr>
      </w:pPr>
    </w:p>
    <w:p w14:paraId="19E8F954" w14:textId="77777777" w:rsidR="00B50B5E" w:rsidRDefault="00B50B5E" w:rsidP="008D5ACA">
      <w:pPr>
        <w:pStyle w:val="Titre2"/>
        <w:tabs>
          <w:tab w:val="clear" w:pos="792"/>
          <w:tab w:val="num" w:pos="780"/>
        </w:tabs>
      </w:pPr>
      <w:bookmarkStart w:id="6" w:name="_Toc472666179"/>
      <w:r>
        <w:t>Organisation générale</w:t>
      </w:r>
      <w:bookmarkEnd w:id="6"/>
    </w:p>
    <w:p w14:paraId="19B1C969" w14:textId="77777777" w:rsidR="00D2031F" w:rsidRPr="00036C78" w:rsidRDefault="00D2031F" w:rsidP="00036C78">
      <w:pPr>
        <w:spacing w:after="0" w:line="240" w:lineRule="auto"/>
        <w:ind w:left="360"/>
        <w:jc w:val="both"/>
        <w:rPr>
          <w:rFonts w:ascii="Arial" w:hAnsi="Arial" w:cs="Arial"/>
          <w:sz w:val="24"/>
          <w:szCs w:val="24"/>
        </w:rPr>
      </w:pPr>
    </w:p>
    <w:p w14:paraId="548875F8" w14:textId="77777777" w:rsidR="00036C78" w:rsidRPr="00036C78" w:rsidRDefault="00036C78" w:rsidP="00036C78">
      <w:pPr>
        <w:spacing w:after="0" w:line="240" w:lineRule="auto"/>
        <w:ind w:left="360"/>
        <w:jc w:val="both"/>
        <w:rPr>
          <w:rFonts w:ascii="Arial" w:hAnsi="Arial" w:cs="Arial"/>
          <w:sz w:val="24"/>
          <w:szCs w:val="24"/>
        </w:rPr>
      </w:pPr>
      <w:r w:rsidRPr="00036C78">
        <w:rPr>
          <w:rFonts w:ascii="Arial" w:hAnsi="Arial" w:cs="Arial"/>
          <w:sz w:val="24"/>
          <w:szCs w:val="24"/>
        </w:rPr>
        <w:t>Le parcours de professionnalisation</w:t>
      </w:r>
      <w:r w:rsidR="00BE333F" w:rsidRPr="00036C78">
        <w:rPr>
          <w:rFonts w:ascii="Arial" w:hAnsi="Arial" w:cs="Arial"/>
          <w:sz w:val="24"/>
          <w:szCs w:val="24"/>
        </w:rPr>
        <w:t xml:space="preserve"> des chefs d'établissement du premier degré </w:t>
      </w:r>
      <w:r w:rsidRPr="00036C78">
        <w:rPr>
          <w:rFonts w:ascii="Arial" w:hAnsi="Arial" w:cs="Arial"/>
          <w:sz w:val="24"/>
          <w:szCs w:val="24"/>
        </w:rPr>
        <w:t>et du second degré e</w:t>
      </w:r>
      <w:r w:rsidR="00BE333F" w:rsidRPr="00036C78">
        <w:rPr>
          <w:rFonts w:ascii="Arial" w:hAnsi="Arial" w:cs="Arial"/>
          <w:sz w:val="24"/>
          <w:szCs w:val="24"/>
        </w:rPr>
        <w:t>s</w:t>
      </w:r>
      <w:r w:rsidRPr="00036C78">
        <w:rPr>
          <w:rFonts w:ascii="Arial" w:hAnsi="Arial" w:cs="Arial"/>
          <w:sz w:val="24"/>
          <w:szCs w:val="24"/>
        </w:rPr>
        <w:t>t ainsi organisé :</w:t>
      </w:r>
    </w:p>
    <w:p w14:paraId="1222871C" w14:textId="77777777" w:rsidR="00BE333F" w:rsidRPr="00036C78" w:rsidRDefault="00BE333F" w:rsidP="00036C78">
      <w:pPr>
        <w:spacing w:after="0" w:line="240" w:lineRule="auto"/>
        <w:ind w:left="360"/>
        <w:jc w:val="both"/>
        <w:rPr>
          <w:rFonts w:ascii="Arial" w:hAnsi="Arial" w:cs="Arial"/>
          <w:sz w:val="24"/>
          <w:szCs w:val="24"/>
        </w:rPr>
      </w:pPr>
    </w:p>
    <w:p w14:paraId="51A5F2BF" w14:textId="77777777" w:rsidR="00BE333F" w:rsidRPr="00D276C7" w:rsidRDefault="00BE333F" w:rsidP="00F43D2F">
      <w:pPr>
        <w:pStyle w:val="Pardeliste"/>
        <w:numPr>
          <w:ilvl w:val="0"/>
          <w:numId w:val="17"/>
        </w:numPr>
        <w:spacing w:after="0" w:line="240" w:lineRule="auto"/>
        <w:jc w:val="both"/>
        <w:rPr>
          <w:rFonts w:ascii="Arial" w:eastAsia="Times New Roman" w:hAnsi="Arial" w:cs="Arial"/>
          <w:sz w:val="24"/>
          <w:szCs w:val="20"/>
          <w:lang w:eastAsia="fr-FR"/>
        </w:rPr>
      </w:pPr>
      <w:r w:rsidRPr="00D276C7">
        <w:rPr>
          <w:rFonts w:ascii="Arial" w:eastAsia="Times New Roman" w:hAnsi="Arial" w:cs="Arial"/>
          <w:sz w:val="24"/>
          <w:szCs w:val="20"/>
          <w:lang w:eastAsia="fr-FR"/>
        </w:rPr>
        <w:t xml:space="preserve">Une année de détermination </w:t>
      </w:r>
      <w:r w:rsidR="00ED2613" w:rsidRPr="00D276C7">
        <w:rPr>
          <w:rFonts w:ascii="Arial" w:eastAsia="Times New Roman" w:hAnsi="Arial" w:cs="Arial"/>
          <w:sz w:val="24"/>
          <w:szCs w:val="20"/>
          <w:lang w:eastAsia="fr-FR"/>
        </w:rPr>
        <w:t xml:space="preserve">à la mission spécifique de chef d'établissement dans l’Enseignement catholique </w:t>
      </w:r>
      <w:r w:rsidR="00036C78" w:rsidRPr="00D276C7">
        <w:rPr>
          <w:rFonts w:ascii="Arial" w:eastAsia="Times New Roman" w:hAnsi="Arial" w:cs="Arial"/>
          <w:sz w:val="24"/>
          <w:szCs w:val="20"/>
          <w:lang w:eastAsia="fr-FR"/>
        </w:rPr>
        <w:t>;</w:t>
      </w:r>
    </w:p>
    <w:p w14:paraId="665E5E5A" w14:textId="77777777" w:rsidR="00036C78" w:rsidRPr="00036C78" w:rsidRDefault="00036C78" w:rsidP="00036C78">
      <w:pPr>
        <w:spacing w:after="0" w:line="240" w:lineRule="auto"/>
        <w:jc w:val="both"/>
        <w:rPr>
          <w:rFonts w:ascii="Arial" w:eastAsia="Times New Roman" w:hAnsi="Arial" w:cs="Arial"/>
          <w:sz w:val="24"/>
          <w:szCs w:val="20"/>
          <w:lang w:eastAsia="fr-FR"/>
        </w:rPr>
      </w:pPr>
    </w:p>
    <w:p w14:paraId="4D56A226" w14:textId="77777777" w:rsidR="00BE333F" w:rsidRDefault="00BE333F" w:rsidP="00F43D2F">
      <w:pPr>
        <w:pStyle w:val="Pardeliste"/>
        <w:numPr>
          <w:ilvl w:val="0"/>
          <w:numId w:val="17"/>
        </w:numPr>
        <w:spacing w:after="0" w:line="240" w:lineRule="auto"/>
        <w:jc w:val="both"/>
        <w:rPr>
          <w:rFonts w:ascii="Arial" w:eastAsia="Times New Roman" w:hAnsi="Arial" w:cs="Arial"/>
          <w:sz w:val="24"/>
          <w:szCs w:val="20"/>
          <w:lang w:eastAsia="fr-FR"/>
        </w:rPr>
      </w:pPr>
      <w:r w:rsidRPr="00036C78">
        <w:rPr>
          <w:rFonts w:ascii="Arial" w:eastAsia="Times New Roman" w:hAnsi="Arial" w:cs="Arial"/>
          <w:sz w:val="24"/>
          <w:szCs w:val="20"/>
          <w:lang w:eastAsia="fr-FR"/>
        </w:rPr>
        <w:t>Une année de form</w:t>
      </w:r>
      <w:r w:rsidR="00ED2613">
        <w:rPr>
          <w:rFonts w:ascii="Arial" w:eastAsia="Times New Roman" w:hAnsi="Arial" w:cs="Arial"/>
          <w:sz w:val="24"/>
          <w:szCs w:val="20"/>
          <w:lang w:eastAsia="fr-FR"/>
        </w:rPr>
        <w:t>ation préalable (1ère année du T</w:t>
      </w:r>
      <w:r w:rsidRPr="00036C78">
        <w:rPr>
          <w:rFonts w:ascii="Arial" w:eastAsia="Times New Roman" w:hAnsi="Arial" w:cs="Arial"/>
          <w:sz w:val="24"/>
          <w:szCs w:val="20"/>
          <w:lang w:eastAsia="fr-FR"/>
        </w:rPr>
        <w:t>itre) permettant, avant la nomination, de donner au futur chef d'établissement la formation nécessaire à la prise de fonction ;</w:t>
      </w:r>
    </w:p>
    <w:p w14:paraId="0F976486" w14:textId="77777777" w:rsidR="00036C78" w:rsidRPr="00036C78" w:rsidRDefault="00036C78" w:rsidP="00036C78">
      <w:pPr>
        <w:spacing w:after="0" w:line="240" w:lineRule="auto"/>
        <w:jc w:val="both"/>
        <w:rPr>
          <w:rFonts w:ascii="Arial" w:eastAsia="Times New Roman" w:hAnsi="Arial" w:cs="Arial"/>
          <w:sz w:val="24"/>
          <w:szCs w:val="20"/>
          <w:lang w:eastAsia="fr-FR"/>
        </w:rPr>
      </w:pPr>
    </w:p>
    <w:p w14:paraId="3DF81E8E" w14:textId="77777777" w:rsidR="00BE333F" w:rsidRDefault="00036C78" w:rsidP="00F43D2F">
      <w:pPr>
        <w:pStyle w:val="Pardeliste"/>
        <w:numPr>
          <w:ilvl w:val="0"/>
          <w:numId w:val="17"/>
        </w:numPr>
        <w:spacing w:after="0" w:line="240" w:lineRule="auto"/>
        <w:jc w:val="both"/>
        <w:rPr>
          <w:rFonts w:ascii="Arial" w:eastAsia="Times New Roman" w:hAnsi="Arial" w:cs="Arial"/>
          <w:sz w:val="24"/>
          <w:szCs w:val="20"/>
          <w:lang w:eastAsia="fr-FR"/>
        </w:rPr>
      </w:pPr>
      <w:r>
        <w:rPr>
          <w:rFonts w:ascii="Arial" w:eastAsia="Times New Roman" w:hAnsi="Arial" w:cs="Arial"/>
          <w:sz w:val="24"/>
          <w:szCs w:val="20"/>
          <w:lang w:eastAsia="fr-FR"/>
        </w:rPr>
        <w:t>La nomination par une autorité de tutelle à un poste de chef d'établissement ;</w:t>
      </w:r>
    </w:p>
    <w:p w14:paraId="72B8F810" w14:textId="77777777" w:rsidR="00036C78" w:rsidRPr="00036C78" w:rsidRDefault="00036C78" w:rsidP="00036C78">
      <w:pPr>
        <w:spacing w:after="0" w:line="240" w:lineRule="auto"/>
        <w:jc w:val="both"/>
        <w:rPr>
          <w:rFonts w:ascii="Arial" w:eastAsia="Times New Roman" w:hAnsi="Arial" w:cs="Arial"/>
          <w:sz w:val="24"/>
          <w:szCs w:val="20"/>
          <w:lang w:eastAsia="fr-FR"/>
        </w:rPr>
      </w:pPr>
    </w:p>
    <w:p w14:paraId="3D116CC8" w14:textId="77777777" w:rsidR="00BE333F" w:rsidRPr="00036C78" w:rsidRDefault="00BE333F" w:rsidP="00F43D2F">
      <w:pPr>
        <w:pStyle w:val="Pardeliste"/>
        <w:numPr>
          <w:ilvl w:val="0"/>
          <w:numId w:val="17"/>
        </w:numPr>
        <w:spacing w:after="0" w:line="240" w:lineRule="auto"/>
        <w:jc w:val="both"/>
        <w:rPr>
          <w:rFonts w:ascii="Arial" w:eastAsia="Times New Roman" w:hAnsi="Arial" w:cs="Arial"/>
          <w:sz w:val="24"/>
          <w:szCs w:val="20"/>
          <w:lang w:eastAsia="fr-FR"/>
        </w:rPr>
      </w:pPr>
      <w:r w:rsidRPr="00036C78">
        <w:rPr>
          <w:rFonts w:ascii="Arial" w:eastAsia="Times New Roman" w:hAnsi="Arial" w:cs="Arial"/>
          <w:sz w:val="24"/>
          <w:szCs w:val="20"/>
          <w:lang w:eastAsia="fr-FR"/>
        </w:rPr>
        <w:t>Une année de formation pos</w:t>
      </w:r>
      <w:r w:rsidR="00ED2613">
        <w:rPr>
          <w:rFonts w:ascii="Arial" w:eastAsia="Times New Roman" w:hAnsi="Arial" w:cs="Arial"/>
          <w:sz w:val="24"/>
          <w:szCs w:val="20"/>
          <w:lang w:eastAsia="fr-FR"/>
        </w:rPr>
        <w:t>t-nomination (seconde année du T</w:t>
      </w:r>
      <w:r w:rsidRPr="00036C78">
        <w:rPr>
          <w:rFonts w:ascii="Arial" w:eastAsia="Times New Roman" w:hAnsi="Arial" w:cs="Arial"/>
          <w:sz w:val="24"/>
          <w:szCs w:val="20"/>
          <w:lang w:eastAsia="fr-FR"/>
        </w:rPr>
        <w:t>itre).</w:t>
      </w:r>
    </w:p>
    <w:p w14:paraId="60870EF1" w14:textId="77777777" w:rsidR="00BE333F" w:rsidRDefault="00BE333F" w:rsidP="00036C78">
      <w:pPr>
        <w:spacing w:after="0" w:line="240" w:lineRule="auto"/>
        <w:ind w:left="360"/>
        <w:jc w:val="both"/>
        <w:rPr>
          <w:rFonts w:ascii="Arial" w:hAnsi="Arial" w:cs="Arial"/>
          <w:sz w:val="24"/>
          <w:szCs w:val="24"/>
        </w:rPr>
      </w:pPr>
    </w:p>
    <w:p w14:paraId="38552F09" w14:textId="77777777" w:rsidR="00B915DA" w:rsidRPr="00DC30FB" w:rsidRDefault="00B915DA" w:rsidP="00036C78">
      <w:pPr>
        <w:spacing w:after="0" w:line="240" w:lineRule="auto"/>
        <w:ind w:left="360"/>
        <w:jc w:val="both"/>
        <w:rPr>
          <w:rFonts w:ascii="Arial" w:hAnsi="Arial" w:cs="Arial"/>
          <w:sz w:val="24"/>
          <w:szCs w:val="24"/>
        </w:rPr>
      </w:pPr>
      <w:r w:rsidRPr="00DC30FB">
        <w:rPr>
          <w:rFonts w:ascii="Arial" w:hAnsi="Arial" w:cs="Arial"/>
          <w:sz w:val="24"/>
          <w:szCs w:val="24"/>
        </w:rPr>
        <w:t>Cette organisation du parcours de professionnalisation en 3 années se déploie, selon la politique de recrutement de chaque autorité de tutelle et selon les situations personnelles des candidats. Certains parcours peuvent être faits en continu, d’autres se conçoivent de ma</w:t>
      </w:r>
      <w:r w:rsidR="00513471" w:rsidRPr="00DC30FB">
        <w:rPr>
          <w:rFonts w:ascii="Arial" w:hAnsi="Arial" w:cs="Arial"/>
          <w:sz w:val="24"/>
          <w:szCs w:val="24"/>
        </w:rPr>
        <w:t>nière plus étalée dans le temps.</w:t>
      </w:r>
    </w:p>
    <w:p w14:paraId="36FA2CEF" w14:textId="77777777" w:rsidR="00B915DA" w:rsidRPr="00DC30FB" w:rsidRDefault="00B915DA" w:rsidP="00036C78">
      <w:pPr>
        <w:spacing w:after="0" w:line="240" w:lineRule="auto"/>
        <w:ind w:left="360"/>
        <w:jc w:val="both"/>
        <w:rPr>
          <w:rFonts w:ascii="Arial" w:hAnsi="Arial" w:cs="Arial"/>
          <w:sz w:val="24"/>
          <w:szCs w:val="24"/>
        </w:rPr>
      </w:pPr>
    </w:p>
    <w:p w14:paraId="369A9D4C" w14:textId="77777777" w:rsidR="00B915DA" w:rsidRPr="00DC30FB" w:rsidRDefault="00B915DA" w:rsidP="00036C78">
      <w:pPr>
        <w:spacing w:after="0" w:line="240" w:lineRule="auto"/>
        <w:ind w:left="360"/>
        <w:jc w:val="both"/>
        <w:rPr>
          <w:rFonts w:ascii="Arial" w:hAnsi="Arial" w:cs="Arial"/>
          <w:sz w:val="24"/>
          <w:szCs w:val="24"/>
        </w:rPr>
      </w:pPr>
      <w:r w:rsidRPr="00DC30FB">
        <w:rPr>
          <w:rFonts w:ascii="Arial" w:hAnsi="Arial" w:cs="Arial"/>
          <w:sz w:val="24"/>
          <w:szCs w:val="24"/>
        </w:rPr>
        <w:t>Par ailleurs, un parcours de formation destiné aux chefs d'établissement nommés sans formation préalable</w:t>
      </w:r>
      <w:r w:rsidR="00513471" w:rsidRPr="00DC30FB">
        <w:rPr>
          <w:rFonts w:ascii="Arial" w:hAnsi="Arial" w:cs="Arial"/>
          <w:sz w:val="24"/>
          <w:szCs w:val="24"/>
        </w:rPr>
        <w:t xml:space="preserve"> reste proposé pour les chefs d'établissement du premier et du second degré (Cf. 3.5.1)</w:t>
      </w:r>
    </w:p>
    <w:p w14:paraId="64914998" w14:textId="77777777" w:rsidR="00B915DA" w:rsidRPr="00036C78" w:rsidRDefault="00B915DA" w:rsidP="00036C78">
      <w:pPr>
        <w:spacing w:after="0" w:line="240" w:lineRule="auto"/>
        <w:ind w:left="360"/>
        <w:jc w:val="both"/>
        <w:rPr>
          <w:rFonts w:ascii="Arial" w:hAnsi="Arial" w:cs="Arial"/>
          <w:sz w:val="24"/>
          <w:szCs w:val="24"/>
        </w:rPr>
      </w:pPr>
    </w:p>
    <w:p w14:paraId="34C13605" w14:textId="77777777" w:rsidR="00BE333F" w:rsidRPr="00036C78" w:rsidRDefault="00BE333F" w:rsidP="00036C78">
      <w:pPr>
        <w:spacing w:after="0" w:line="240" w:lineRule="auto"/>
        <w:ind w:left="360"/>
        <w:jc w:val="both"/>
        <w:rPr>
          <w:rFonts w:ascii="Arial" w:hAnsi="Arial" w:cs="Arial"/>
          <w:sz w:val="24"/>
          <w:szCs w:val="24"/>
        </w:rPr>
      </w:pPr>
      <w:r w:rsidRPr="00036C78">
        <w:rPr>
          <w:rFonts w:ascii="Arial" w:hAnsi="Arial" w:cs="Arial"/>
          <w:sz w:val="24"/>
          <w:szCs w:val="24"/>
        </w:rPr>
        <w:t>L’unification de l’organisation de la formation des chefs d'établissement constitue une invitation à adopter, pour le recrutement des chefs d'établissement du premier comme du second degré un mode de gestion des ressources humaines le plus anticipé possible. Dans ce cadre, les autorités de tutelle peuvent envisager d’envoyer en année de détermination une personne susceptible d’être appelée à la mission de chef d'établissement sans que cette année de détermination précède, immédiatement l’entrée en formation préalable.</w:t>
      </w:r>
    </w:p>
    <w:p w14:paraId="73422392" w14:textId="77777777" w:rsidR="00BE333F" w:rsidRPr="00036C78" w:rsidRDefault="00BE333F" w:rsidP="00036C78">
      <w:pPr>
        <w:spacing w:after="0" w:line="240" w:lineRule="auto"/>
        <w:ind w:left="360"/>
        <w:jc w:val="both"/>
        <w:rPr>
          <w:rFonts w:ascii="Arial" w:hAnsi="Arial" w:cs="Arial"/>
          <w:sz w:val="24"/>
          <w:szCs w:val="24"/>
        </w:rPr>
      </w:pPr>
    </w:p>
    <w:p w14:paraId="4B5B9C5D" w14:textId="77777777" w:rsidR="00BE333F" w:rsidRPr="00036C78" w:rsidRDefault="00BE333F" w:rsidP="00036C78">
      <w:pPr>
        <w:spacing w:after="0" w:line="240" w:lineRule="auto"/>
        <w:ind w:left="360"/>
        <w:jc w:val="both"/>
        <w:rPr>
          <w:rFonts w:ascii="Arial" w:hAnsi="Arial" w:cs="Arial"/>
          <w:sz w:val="24"/>
          <w:szCs w:val="24"/>
        </w:rPr>
      </w:pPr>
      <w:r w:rsidRPr="00036C78">
        <w:rPr>
          <w:rFonts w:ascii="Arial" w:hAnsi="Arial" w:cs="Arial"/>
          <w:sz w:val="24"/>
          <w:szCs w:val="24"/>
        </w:rPr>
        <w:t>Afin de tenir compte des contraintes que cette évolution impose aux autorités de tutelles dans la gestion des ressources humaines (tout particulièrement la nécessaire anticipation des recrutements de chefs d'établissement du premier degré), un temps long (de 2 à 3</w:t>
      </w:r>
      <w:r w:rsidR="00036C78">
        <w:rPr>
          <w:rFonts w:ascii="Arial" w:hAnsi="Arial" w:cs="Arial"/>
          <w:sz w:val="24"/>
          <w:szCs w:val="24"/>
        </w:rPr>
        <w:t xml:space="preserve"> </w:t>
      </w:r>
      <w:r w:rsidRPr="00036C78">
        <w:rPr>
          <w:rFonts w:ascii="Arial" w:hAnsi="Arial" w:cs="Arial"/>
          <w:sz w:val="24"/>
          <w:szCs w:val="24"/>
        </w:rPr>
        <w:t>ans) sera nécessaire entre la décision de principe et son application généralisée. Cependant, dès l’adoption des présentes orientations, l’année de détermination sera organisée de manière à pouvoir accueillir tous les futurs chefs d'établis</w:t>
      </w:r>
      <w:r w:rsidR="00036C78">
        <w:rPr>
          <w:rFonts w:ascii="Arial" w:hAnsi="Arial" w:cs="Arial"/>
          <w:sz w:val="24"/>
          <w:szCs w:val="24"/>
        </w:rPr>
        <w:t>sement (premier et second degré</w:t>
      </w:r>
      <w:r w:rsidRPr="00036C78">
        <w:rPr>
          <w:rFonts w:ascii="Arial" w:hAnsi="Arial" w:cs="Arial"/>
          <w:sz w:val="24"/>
          <w:szCs w:val="24"/>
        </w:rPr>
        <w:t xml:space="preserve">) au fur et à mesure que les tutelles peuvent </w:t>
      </w:r>
      <w:r w:rsidRPr="00036C78">
        <w:rPr>
          <w:rFonts w:ascii="Arial" w:hAnsi="Arial" w:cs="Arial"/>
          <w:sz w:val="24"/>
          <w:szCs w:val="24"/>
        </w:rPr>
        <w:lastRenderedPageBreak/>
        <w:t>les y inscrire.</w:t>
      </w:r>
      <w:r w:rsidR="00036C78">
        <w:rPr>
          <w:rFonts w:ascii="Arial" w:hAnsi="Arial" w:cs="Arial"/>
          <w:sz w:val="24"/>
          <w:szCs w:val="24"/>
        </w:rPr>
        <w:t xml:space="preserve"> Le nombre de chefs d’établissements effectuant l’ensemble du parcours de professionnalisation décrit ci-dessus doit augmenter d’année en année jusqu’à atteindre la très grande majorité des nouveaux chefs d'établissement.</w:t>
      </w:r>
    </w:p>
    <w:p w14:paraId="148A6D3C" w14:textId="77777777" w:rsidR="00BE333F" w:rsidRPr="00036C78" w:rsidRDefault="00BE333F" w:rsidP="00036C78">
      <w:pPr>
        <w:spacing w:after="0" w:line="240" w:lineRule="auto"/>
        <w:ind w:left="360"/>
        <w:jc w:val="both"/>
        <w:rPr>
          <w:rFonts w:ascii="Arial" w:hAnsi="Arial" w:cs="Arial"/>
          <w:sz w:val="24"/>
          <w:szCs w:val="24"/>
        </w:rPr>
      </w:pPr>
    </w:p>
    <w:p w14:paraId="1D8D5B49" w14:textId="77777777" w:rsidR="00D276C7" w:rsidRPr="00D276C7" w:rsidRDefault="00BE333F" w:rsidP="00036C78">
      <w:pPr>
        <w:spacing w:after="0" w:line="240" w:lineRule="auto"/>
        <w:ind w:left="360"/>
        <w:jc w:val="both"/>
        <w:rPr>
          <w:rFonts w:ascii="Arial" w:hAnsi="Arial" w:cs="Arial"/>
          <w:sz w:val="24"/>
          <w:szCs w:val="24"/>
        </w:rPr>
      </w:pPr>
      <w:r w:rsidRPr="00D276C7">
        <w:rPr>
          <w:rFonts w:ascii="Arial" w:hAnsi="Arial" w:cs="Arial"/>
          <w:sz w:val="24"/>
          <w:szCs w:val="24"/>
        </w:rPr>
        <w:t xml:space="preserve">La mise en place d’une année de détermination pour l’ensemble des chefs d'établissement du premier et du second degré requiert que soient revisitées les différentes </w:t>
      </w:r>
      <w:r w:rsidR="00ED2613" w:rsidRPr="00D276C7">
        <w:rPr>
          <w:rFonts w:ascii="Arial" w:hAnsi="Arial" w:cs="Arial"/>
          <w:sz w:val="24"/>
          <w:szCs w:val="24"/>
        </w:rPr>
        <w:t>propositions de réflexion à la prise de responsabilité</w:t>
      </w:r>
      <w:r w:rsidRPr="00D276C7">
        <w:rPr>
          <w:rFonts w:ascii="Arial" w:hAnsi="Arial" w:cs="Arial"/>
          <w:sz w:val="24"/>
          <w:szCs w:val="24"/>
        </w:rPr>
        <w:t xml:space="preserve"> organisées localement. </w:t>
      </w:r>
    </w:p>
    <w:p w14:paraId="52F3B3BE" w14:textId="77777777" w:rsidR="00D276C7" w:rsidRPr="00D276C7" w:rsidRDefault="00D276C7" w:rsidP="00036C78">
      <w:pPr>
        <w:spacing w:after="0" w:line="240" w:lineRule="auto"/>
        <w:ind w:left="360"/>
        <w:jc w:val="both"/>
        <w:rPr>
          <w:rFonts w:ascii="Arial" w:hAnsi="Arial" w:cs="Arial"/>
          <w:sz w:val="24"/>
          <w:szCs w:val="24"/>
        </w:rPr>
      </w:pPr>
    </w:p>
    <w:p w14:paraId="6A437103" w14:textId="77777777" w:rsidR="00BE333F" w:rsidRPr="00036C78" w:rsidRDefault="00036C78" w:rsidP="00036C78">
      <w:pPr>
        <w:spacing w:after="0" w:line="240" w:lineRule="auto"/>
        <w:ind w:left="360"/>
        <w:jc w:val="both"/>
        <w:rPr>
          <w:rFonts w:ascii="Arial" w:hAnsi="Arial" w:cs="Arial"/>
          <w:sz w:val="24"/>
          <w:szCs w:val="24"/>
        </w:rPr>
      </w:pPr>
      <w:r w:rsidRPr="004009D7">
        <w:rPr>
          <w:rFonts w:ascii="Arial" w:hAnsi="Arial" w:cs="Arial"/>
          <w:sz w:val="24"/>
          <w:szCs w:val="24"/>
        </w:rPr>
        <w:t>Il conviendra de distinguer :</w:t>
      </w:r>
    </w:p>
    <w:p w14:paraId="38537CFF" w14:textId="77777777" w:rsidR="00BE333F" w:rsidRPr="00036C78" w:rsidRDefault="00BE333F" w:rsidP="00036C78">
      <w:pPr>
        <w:spacing w:after="0" w:line="240" w:lineRule="auto"/>
        <w:ind w:left="360"/>
        <w:jc w:val="both"/>
        <w:rPr>
          <w:rFonts w:ascii="Arial" w:hAnsi="Arial" w:cs="Arial"/>
          <w:sz w:val="24"/>
          <w:szCs w:val="24"/>
        </w:rPr>
      </w:pPr>
    </w:p>
    <w:p w14:paraId="75EF149B" w14:textId="77777777" w:rsidR="00036C78" w:rsidRDefault="00BE333F" w:rsidP="00F43D2F">
      <w:pPr>
        <w:pStyle w:val="Pardeliste"/>
        <w:numPr>
          <w:ilvl w:val="0"/>
          <w:numId w:val="20"/>
        </w:numPr>
        <w:spacing w:after="0" w:line="240" w:lineRule="auto"/>
        <w:jc w:val="both"/>
        <w:rPr>
          <w:rFonts w:ascii="Arial" w:hAnsi="Arial" w:cs="Arial"/>
          <w:sz w:val="24"/>
          <w:szCs w:val="24"/>
        </w:rPr>
      </w:pPr>
      <w:r w:rsidRPr="00D276C7">
        <w:rPr>
          <w:rFonts w:ascii="Arial" w:hAnsi="Arial" w:cs="Arial"/>
          <w:sz w:val="24"/>
          <w:szCs w:val="24"/>
        </w:rPr>
        <w:t>La mise en œuvre</w:t>
      </w:r>
      <w:r w:rsidR="00036C78" w:rsidRPr="00D276C7">
        <w:rPr>
          <w:rFonts w:ascii="Arial" w:hAnsi="Arial" w:cs="Arial"/>
          <w:sz w:val="24"/>
          <w:szCs w:val="24"/>
        </w:rPr>
        <w:t>, au niveau local,</w:t>
      </w:r>
      <w:r w:rsidRPr="00D276C7">
        <w:rPr>
          <w:rFonts w:ascii="Arial" w:hAnsi="Arial" w:cs="Arial"/>
          <w:sz w:val="24"/>
          <w:szCs w:val="24"/>
        </w:rPr>
        <w:t xml:space="preserve"> </w:t>
      </w:r>
      <w:r w:rsidR="00036C78" w:rsidRPr="00D276C7">
        <w:rPr>
          <w:rFonts w:ascii="Arial" w:hAnsi="Arial" w:cs="Arial"/>
          <w:sz w:val="24"/>
          <w:szCs w:val="24"/>
        </w:rPr>
        <w:t>de</w:t>
      </w:r>
      <w:r w:rsidRPr="00D276C7">
        <w:rPr>
          <w:rFonts w:ascii="Arial" w:hAnsi="Arial" w:cs="Arial"/>
          <w:sz w:val="24"/>
          <w:szCs w:val="24"/>
        </w:rPr>
        <w:t xml:space="preserve"> parcours de </w:t>
      </w:r>
      <w:r w:rsidR="00ED2613" w:rsidRPr="00D276C7">
        <w:rPr>
          <w:rFonts w:ascii="Arial" w:hAnsi="Arial" w:cs="Arial"/>
          <w:sz w:val="24"/>
          <w:szCs w:val="24"/>
        </w:rPr>
        <w:t>réflexion à la prise de responsabilité (discernement, BOPEC</w:t>
      </w:r>
      <w:r w:rsidR="004009D7">
        <w:rPr>
          <w:rFonts w:ascii="Arial" w:hAnsi="Arial" w:cs="Arial"/>
          <w:sz w:val="24"/>
          <w:szCs w:val="24"/>
        </w:rPr>
        <w:t xml:space="preserve"> (Bilan d’Orientation Professionnelle dans l’Enseignement catholique),</w:t>
      </w:r>
      <w:r w:rsidR="00ED2613" w:rsidRPr="00D276C7">
        <w:rPr>
          <w:rFonts w:ascii="Arial" w:hAnsi="Arial" w:cs="Arial"/>
          <w:sz w:val="24"/>
          <w:szCs w:val="24"/>
        </w:rPr>
        <w:t xml:space="preserve"> …)</w:t>
      </w:r>
      <w:r w:rsidRPr="00D276C7">
        <w:rPr>
          <w:rFonts w:ascii="Arial" w:hAnsi="Arial" w:cs="Arial"/>
          <w:sz w:val="24"/>
          <w:szCs w:val="24"/>
        </w:rPr>
        <w:t xml:space="preserve"> permettant aux personnels des établissements scolaires ou de formation de mener un bilan de positionnement et de discerner sur une éventuelle évolution de leur carrière au sein ou en dehors de l’Enseignement Catholique. Ce parcours présentera l’ensemble des offres de </w:t>
      </w:r>
      <w:r w:rsidR="00ED2613" w:rsidRPr="00D276C7">
        <w:rPr>
          <w:rFonts w:ascii="Arial" w:hAnsi="Arial" w:cs="Arial"/>
          <w:sz w:val="24"/>
          <w:szCs w:val="24"/>
        </w:rPr>
        <w:t>certification</w:t>
      </w:r>
      <w:r w:rsidRPr="00D276C7">
        <w:rPr>
          <w:rFonts w:ascii="Arial" w:hAnsi="Arial" w:cs="Arial"/>
          <w:sz w:val="24"/>
          <w:szCs w:val="24"/>
        </w:rPr>
        <w:t xml:space="preserve"> de l’</w:t>
      </w:r>
      <w:r w:rsidR="00036C78" w:rsidRPr="00D276C7">
        <w:rPr>
          <w:rFonts w:ascii="Arial" w:hAnsi="Arial" w:cs="Arial"/>
          <w:sz w:val="24"/>
          <w:szCs w:val="24"/>
        </w:rPr>
        <w:t xml:space="preserve">Enseignement catholique </w:t>
      </w:r>
      <w:r w:rsidRPr="00D276C7">
        <w:rPr>
          <w:rFonts w:ascii="Arial" w:hAnsi="Arial" w:cs="Arial"/>
          <w:sz w:val="24"/>
          <w:szCs w:val="24"/>
        </w:rPr>
        <w:t xml:space="preserve">: </w:t>
      </w:r>
      <w:r w:rsidRPr="00D276C7">
        <w:rPr>
          <w:rFonts w:ascii="Arial" w:hAnsi="Arial" w:cs="Arial"/>
          <w:i/>
          <w:sz w:val="24"/>
          <w:szCs w:val="24"/>
        </w:rPr>
        <w:t xml:space="preserve">Titre </w:t>
      </w:r>
      <w:r w:rsidR="00036C78" w:rsidRPr="00D276C7">
        <w:rPr>
          <w:rFonts w:ascii="Arial" w:hAnsi="Arial" w:cs="Arial"/>
          <w:i/>
          <w:sz w:val="24"/>
          <w:szCs w:val="24"/>
        </w:rPr>
        <w:t>de</w:t>
      </w:r>
      <w:r w:rsidRPr="00D276C7">
        <w:rPr>
          <w:rFonts w:ascii="Arial" w:hAnsi="Arial" w:cs="Arial"/>
          <w:i/>
          <w:sz w:val="24"/>
          <w:szCs w:val="24"/>
        </w:rPr>
        <w:t xml:space="preserve"> formateur</w:t>
      </w:r>
      <w:r w:rsidRPr="00ED2613">
        <w:rPr>
          <w:rFonts w:ascii="Arial" w:hAnsi="Arial" w:cs="Arial"/>
          <w:i/>
          <w:sz w:val="24"/>
          <w:szCs w:val="24"/>
        </w:rPr>
        <w:t xml:space="preserve"> d’enseignants, de formateurs et de </w:t>
      </w:r>
      <w:r w:rsidR="00ED2613" w:rsidRPr="00ED2613">
        <w:rPr>
          <w:rFonts w:ascii="Arial" w:hAnsi="Arial" w:cs="Arial"/>
          <w:i/>
          <w:sz w:val="24"/>
          <w:szCs w:val="24"/>
        </w:rPr>
        <w:t>cadres pédagogiques</w:t>
      </w:r>
      <w:r w:rsidRPr="00036C78">
        <w:rPr>
          <w:rFonts w:ascii="Arial" w:hAnsi="Arial" w:cs="Arial"/>
          <w:sz w:val="24"/>
          <w:szCs w:val="24"/>
        </w:rPr>
        <w:t xml:space="preserve">, </w:t>
      </w:r>
      <w:r w:rsidRPr="00ED2613">
        <w:rPr>
          <w:rFonts w:ascii="Arial" w:hAnsi="Arial" w:cs="Arial"/>
          <w:i/>
          <w:sz w:val="24"/>
          <w:szCs w:val="24"/>
        </w:rPr>
        <w:t>Titre de Dirigeant des organisations éducative</w:t>
      </w:r>
      <w:r w:rsidR="00036C78" w:rsidRPr="00ED2613">
        <w:rPr>
          <w:rFonts w:ascii="Arial" w:hAnsi="Arial" w:cs="Arial"/>
          <w:i/>
          <w:sz w:val="24"/>
          <w:szCs w:val="24"/>
        </w:rPr>
        <w:t>s, scolaires et de formation</w:t>
      </w:r>
      <w:r w:rsidRPr="00036C78">
        <w:rPr>
          <w:rFonts w:ascii="Arial" w:hAnsi="Arial" w:cs="Arial"/>
          <w:sz w:val="24"/>
          <w:szCs w:val="24"/>
        </w:rPr>
        <w:t xml:space="preserve"> et </w:t>
      </w:r>
      <w:r w:rsidRPr="00ED2613">
        <w:rPr>
          <w:rFonts w:ascii="Arial" w:hAnsi="Arial" w:cs="Arial"/>
          <w:i/>
          <w:sz w:val="24"/>
          <w:szCs w:val="24"/>
        </w:rPr>
        <w:t xml:space="preserve">Titre </w:t>
      </w:r>
      <w:r w:rsidR="00036C78" w:rsidRPr="00ED2613">
        <w:rPr>
          <w:rFonts w:ascii="Arial" w:hAnsi="Arial" w:cs="Arial"/>
          <w:i/>
          <w:sz w:val="24"/>
          <w:szCs w:val="24"/>
        </w:rPr>
        <w:t>de coordinateur opérationnel dans des établissements éducatifs scolaires et/ou de formation</w:t>
      </w:r>
      <w:r w:rsidR="00036C78">
        <w:rPr>
          <w:rFonts w:ascii="Arial" w:hAnsi="Arial" w:cs="Arial"/>
          <w:sz w:val="24"/>
          <w:szCs w:val="24"/>
        </w:rPr>
        <w:t>.</w:t>
      </w:r>
    </w:p>
    <w:p w14:paraId="6FF67392" w14:textId="77777777" w:rsidR="00036C78" w:rsidRDefault="00036C78" w:rsidP="00036C78">
      <w:pPr>
        <w:spacing w:after="0" w:line="240" w:lineRule="auto"/>
        <w:ind w:left="360"/>
        <w:jc w:val="both"/>
        <w:rPr>
          <w:rFonts w:ascii="Arial" w:hAnsi="Arial" w:cs="Arial"/>
          <w:sz w:val="24"/>
          <w:szCs w:val="24"/>
        </w:rPr>
      </w:pPr>
    </w:p>
    <w:p w14:paraId="5CBC8C37" w14:textId="77777777" w:rsidR="00BE333F" w:rsidRPr="00036C78" w:rsidRDefault="00D276C7" w:rsidP="00F43D2F">
      <w:pPr>
        <w:pStyle w:val="Pardeliste"/>
        <w:numPr>
          <w:ilvl w:val="0"/>
          <w:numId w:val="20"/>
        </w:numPr>
        <w:spacing w:after="0" w:line="240" w:lineRule="auto"/>
        <w:jc w:val="both"/>
        <w:rPr>
          <w:rFonts w:ascii="Arial" w:hAnsi="Arial" w:cs="Arial"/>
          <w:sz w:val="24"/>
          <w:szCs w:val="24"/>
        </w:rPr>
      </w:pPr>
      <w:r w:rsidRPr="004009D7">
        <w:rPr>
          <w:rFonts w:ascii="Arial" w:hAnsi="Arial" w:cs="Arial"/>
          <w:sz w:val="24"/>
          <w:szCs w:val="24"/>
        </w:rPr>
        <w:t>Le</w:t>
      </w:r>
      <w:r w:rsidR="00BE333F" w:rsidRPr="004009D7">
        <w:rPr>
          <w:rFonts w:ascii="Arial" w:hAnsi="Arial" w:cs="Arial"/>
          <w:sz w:val="24"/>
          <w:szCs w:val="24"/>
        </w:rPr>
        <w:t xml:space="preserve"> parcours de détermination </w:t>
      </w:r>
      <w:r w:rsidR="00036C78" w:rsidRPr="004009D7">
        <w:rPr>
          <w:rFonts w:ascii="Arial" w:hAnsi="Arial" w:cs="Arial"/>
          <w:sz w:val="24"/>
          <w:szCs w:val="24"/>
        </w:rPr>
        <w:t>destiné aux personnes désirant poursuivre vers la</w:t>
      </w:r>
      <w:r w:rsidR="00036C78" w:rsidRPr="00036C78">
        <w:rPr>
          <w:rFonts w:ascii="Arial" w:hAnsi="Arial" w:cs="Arial"/>
          <w:sz w:val="24"/>
          <w:szCs w:val="24"/>
        </w:rPr>
        <w:t xml:space="preserve"> fonction de chef d’établissement </w:t>
      </w:r>
      <w:r w:rsidR="00BE333F" w:rsidRPr="00036C78">
        <w:rPr>
          <w:rFonts w:ascii="Arial" w:hAnsi="Arial" w:cs="Arial"/>
          <w:sz w:val="24"/>
          <w:szCs w:val="24"/>
        </w:rPr>
        <w:t>leur permet</w:t>
      </w:r>
      <w:r w:rsidR="00036C78" w:rsidRPr="00036C78">
        <w:rPr>
          <w:rFonts w:ascii="Arial" w:hAnsi="Arial" w:cs="Arial"/>
          <w:sz w:val="24"/>
          <w:szCs w:val="24"/>
        </w:rPr>
        <w:t xml:space="preserve">tant de se </w:t>
      </w:r>
      <w:r w:rsidR="00BE333F" w:rsidRPr="00036C78">
        <w:rPr>
          <w:rFonts w:ascii="Arial" w:hAnsi="Arial" w:cs="Arial"/>
          <w:sz w:val="24"/>
          <w:szCs w:val="24"/>
        </w:rPr>
        <w:t>prépar</w:t>
      </w:r>
      <w:r w:rsidR="00036C78" w:rsidRPr="00036C78">
        <w:rPr>
          <w:rFonts w:ascii="Arial" w:hAnsi="Arial" w:cs="Arial"/>
          <w:sz w:val="24"/>
          <w:szCs w:val="24"/>
        </w:rPr>
        <w:t>er à l’exercice d’une m</w:t>
      </w:r>
      <w:r w:rsidR="00BE333F" w:rsidRPr="00036C78">
        <w:rPr>
          <w:rFonts w:ascii="Arial" w:hAnsi="Arial" w:cs="Arial"/>
          <w:sz w:val="24"/>
          <w:szCs w:val="24"/>
        </w:rPr>
        <w:t>ission d’Eglise et aux enjeux essentiels de la fonction de chef d’établissement. Ce parcours leur perme</w:t>
      </w:r>
      <w:r w:rsidR="00036C78">
        <w:rPr>
          <w:rFonts w:ascii="Arial" w:hAnsi="Arial" w:cs="Arial"/>
          <w:sz w:val="24"/>
          <w:szCs w:val="24"/>
        </w:rPr>
        <w:t>t</w:t>
      </w:r>
      <w:r w:rsidR="00BE333F" w:rsidRPr="00036C78">
        <w:rPr>
          <w:rFonts w:ascii="Arial" w:hAnsi="Arial" w:cs="Arial"/>
          <w:sz w:val="24"/>
          <w:szCs w:val="24"/>
        </w:rPr>
        <w:t xml:space="preserve"> de se déterminer sur une poursuite de la formation. A la fin de l’année de détermination, si la personne confirme son choix et que la tutelle confirme l’envoi en formation, le stagiaire intègre la formation </w:t>
      </w:r>
      <w:proofErr w:type="spellStart"/>
      <w:r w:rsidR="00BE333F" w:rsidRPr="00036C78">
        <w:rPr>
          <w:rFonts w:ascii="Arial" w:hAnsi="Arial" w:cs="Arial"/>
          <w:sz w:val="24"/>
          <w:szCs w:val="24"/>
        </w:rPr>
        <w:t>certifiante</w:t>
      </w:r>
      <w:proofErr w:type="spellEnd"/>
      <w:r w:rsidR="00BE333F" w:rsidRPr="00036C78">
        <w:rPr>
          <w:rFonts w:ascii="Arial" w:hAnsi="Arial" w:cs="Arial"/>
          <w:sz w:val="24"/>
          <w:szCs w:val="24"/>
        </w:rPr>
        <w:t xml:space="preserve"> préparant au Titre de dirigeant des organisations éducatives, scolaires et de formation.</w:t>
      </w:r>
    </w:p>
    <w:p w14:paraId="485C14A3" w14:textId="77777777" w:rsidR="00B50B5E" w:rsidRDefault="00B50B5E" w:rsidP="00036C78">
      <w:pPr>
        <w:spacing w:after="0" w:line="240" w:lineRule="auto"/>
        <w:ind w:left="360"/>
        <w:jc w:val="both"/>
        <w:rPr>
          <w:rFonts w:ascii="Arial" w:hAnsi="Arial" w:cs="Arial"/>
          <w:sz w:val="24"/>
          <w:szCs w:val="24"/>
        </w:rPr>
      </w:pPr>
    </w:p>
    <w:p w14:paraId="0F909852" w14:textId="77777777" w:rsidR="009E1041" w:rsidRDefault="009E1041" w:rsidP="00036C78">
      <w:pPr>
        <w:spacing w:after="0" w:line="240" w:lineRule="auto"/>
        <w:ind w:left="360"/>
        <w:jc w:val="both"/>
        <w:rPr>
          <w:rFonts w:ascii="Arial" w:hAnsi="Arial" w:cs="Arial"/>
          <w:sz w:val="24"/>
          <w:szCs w:val="24"/>
        </w:rPr>
      </w:pPr>
    </w:p>
    <w:p w14:paraId="393032DE" w14:textId="77777777" w:rsidR="009E1041" w:rsidRDefault="009E1041" w:rsidP="009E1041">
      <w:pPr>
        <w:pStyle w:val="Titre2"/>
        <w:tabs>
          <w:tab w:val="clear" w:pos="792"/>
          <w:tab w:val="num" w:pos="780"/>
        </w:tabs>
      </w:pPr>
      <w:r>
        <w:t>Le livret de formation</w:t>
      </w:r>
    </w:p>
    <w:p w14:paraId="091C4784" w14:textId="77777777" w:rsidR="009E1041" w:rsidRDefault="009E1041" w:rsidP="00036C78">
      <w:pPr>
        <w:spacing w:after="0" w:line="240" w:lineRule="auto"/>
        <w:ind w:left="360"/>
        <w:jc w:val="both"/>
        <w:rPr>
          <w:rFonts w:ascii="Arial" w:hAnsi="Arial" w:cs="Arial"/>
          <w:sz w:val="24"/>
          <w:szCs w:val="24"/>
        </w:rPr>
      </w:pPr>
    </w:p>
    <w:p w14:paraId="1CF056C4" w14:textId="77777777" w:rsidR="009E1041" w:rsidRDefault="009E1041" w:rsidP="00036C78">
      <w:pPr>
        <w:spacing w:after="0" w:line="240" w:lineRule="auto"/>
        <w:ind w:left="360"/>
        <w:jc w:val="both"/>
        <w:rPr>
          <w:rFonts w:ascii="Arial" w:hAnsi="Arial" w:cs="Arial"/>
          <w:sz w:val="24"/>
          <w:szCs w:val="24"/>
        </w:rPr>
      </w:pPr>
      <w:r>
        <w:rPr>
          <w:rFonts w:ascii="Arial" w:hAnsi="Arial" w:cs="Arial"/>
          <w:sz w:val="24"/>
          <w:szCs w:val="24"/>
        </w:rPr>
        <w:t>Le parcours de formation se construit en dialogue avec la tutelle.</w:t>
      </w:r>
    </w:p>
    <w:p w14:paraId="4B3D5F70" w14:textId="77777777" w:rsidR="009E1041" w:rsidRDefault="009E1041" w:rsidP="00036C78">
      <w:pPr>
        <w:spacing w:after="0" w:line="240" w:lineRule="auto"/>
        <w:ind w:left="360"/>
        <w:jc w:val="both"/>
        <w:rPr>
          <w:rFonts w:ascii="Arial" w:hAnsi="Arial" w:cs="Arial"/>
          <w:sz w:val="24"/>
          <w:szCs w:val="24"/>
        </w:rPr>
      </w:pPr>
    </w:p>
    <w:p w14:paraId="0C833B69" w14:textId="77777777" w:rsidR="009E1041" w:rsidRDefault="009E1041" w:rsidP="00036C78">
      <w:pPr>
        <w:spacing w:after="0" w:line="240" w:lineRule="auto"/>
        <w:ind w:left="360"/>
        <w:jc w:val="both"/>
        <w:rPr>
          <w:rFonts w:ascii="Arial" w:hAnsi="Arial" w:cs="Arial"/>
          <w:sz w:val="24"/>
          <w:szCs w:val="24"/>
        </w:rPr>
      </w:pPr>
      <w:r>
        <w:rPr>
          <w:rFonts w:ascii="Arial" w:hAnsi="Arial" w:cs="Arial"/>
          <w:sz w:val="24"/>
          <w:szCs w:val="24"/>
        </w:rPr>
        <w:t>Le livret de formation constitue le support des différents échanges et engagements réciproques au cours de ce parcours.</w:t>
      </w:r>
    </w:p>
    <w:p w14:paraId="218AD7F4" w14:textId="77777777" w:rsidR="009E1041" w:rsidRDefault="009E1041" w:rsidP="00036C78">
      <w:pPr>
        <w:spacing w:after="0" w:line="240" w:lineRule="auto"/>
        <w:ind w:left="360"/>
        <w:jc w:val="both"/>
        <w:rPr>
          <w:rFonts w:ascii="Arial" w:hAnsi="Arial" w:cs="Arial"/>
          <w:sz w:val="24"/>
          <w:szCs w:val="24"/>
        </w:rPr>
      </w:pPr>
    </w:p>
    <w:p w14:paraId="668B76F1" w14:textId="77777777" w:rsidR="009E1041" w:rsidRDefault="009E1041" w:rsidP="00036C78">
      <w:pPr>
        <w:spacing w:after="0" w:line="240" w:lineRule="auto"/>
        <w:ind w:left="360"/>
        <w:jc w:val="both"/>
        <w:rPr>
          <w:rFonts w:ascii="Arial" w:hAnsi="Arial" w:cs="Arial"/>
          <w:sz w:val="24"/>
          <w:szCs w:val="24"/>
        </w:rPr>
      </w:pPr>
      <w:r>
        <w:rPr>
          <w:rFonts w:ascii="Arial" w:hAnsi="Arial" w:cs="Arial"/>
          <w:sz w:val="24"/>
          <w:szCs w:val="24"/>
        </w:rPr>
        <w:t>La DFC est chargé d’élaborer le livret de formation type.</w:t>
      </w:r>
    </w:p>
    <w:p w14:paraId="0F5EEA73" w14:textId="77777777" w:rsidR="009E1041" w:rsidRDefault="009E1041" w:rsidP="00036C78">
      <w:pPr>
        <w:spacing w:after="0" w:line="240" w:lineRule="auto"/>
        <w:ind w:left="360"/>
        <w:jc w:val="both"/>
        <w:rPr>
          <w:rFonts w:ascii="Arial" w:hAnsi="Arial" w:cs="Arial"/>
          <w:sz w:val="24"/>
          <w:szCs w:val="24"/>
        </w:rPr>
      </w:pPr>
    </w:p>
    <w:p w14:paraId="4754EAA9" w14:textId="77777777" w:rsidR="00906113" w:rsidRDefault="00906113" w:rsidP="00036C78">
      <w:pPr>
        <w:spacing w:after="0" w:line="240" w:lineRule="auto"/>
        <w:ind w:left="360"/>
        <w:jc w:val="both"/>
        <w:rPr>
          <w:rFonts w:ascii="Arial" w:hAnsi="Arial" w:cs="Arial"/>
          <w:sz w:val="24"/>
          <w:szCs w:val="24"/>
        </w:rPr>
      </w:pPr>
    </w:p>
    <w:p w14:paraId="1FBB27AB" w14:textId="77777777" w:rsidR="00D2031F" w:rsidRDefault="00BE333F" w:rsidP="008D5ACA">
      <w:pPr>
        <w:pStyle w:val="Titre2"/>
        <w:tabs>
          <w:tab w:val="clear" w:pos="792"/>
          <w:tab w:val="num" w:pos="780"/>
        </w:tabs>
      </w:pPr>
      <w:bookmarkStart w:id="7" w:name="_Toc472666180"/>
      <w:r>
        <w:t>L’année de détermination</w:t>
      </w:r>
      <w:bookmarkEnd w:id="7"/>
    </w:p>
    <w:p w14:paraId="69ED8F87" w14:textId="77777777" w:rsidR="00BE333F" w:rsidRDefault="00BE333F" w:rsidP="00906113">
      <w:pPr>
        <w:spacing w:after="0" w:line="240" w:lineRule="auto"/>
        <w:ind w:left="360"/>
        <w:jc w:val="both"/>
        <w:rPr>
          <w:rFonts w:ascii="Arial" w:hAnsi="Arial" w:cs="Arial"/>
          <w:sz w:val="24"/>
          <w:szCs w:val="24"/>
        </w:rPr>
      </w:pPr>
    </w:p>
    <w:p w14:paraId="59A82806" w14:textId="77777777" w:rsidR="00BE333F" w:rsidRPr="00906113" w:rsidRDefault="00BE333F" w:rsidP="00906113">
      <w:pPr>
        <w:spacing w:after="0" w:line="240" w:lineRule="auto"/>
        <w:ind w:left="360"/>
        <w:jc w:val="both"/>
        <w:rPr>
          <w:rFonts w:ascii="Arial" w:hAnsi="Arial" w:cs="Arial"/>
          <w:sz w:val="24"/>
          <w:szCs w:val="24"/>
        </w:rPr>
      </w:pPr>
      <w:r w:rsidRPr="00906113">
        <w:rPr>
          <w:rFonts w:ascii="Arial" w:hAnsi="Arial" w:cs="Arial"/>
          <w:sz w:val="24"/>
          <w:szCs w:val="24"/>
        </w:rPr>
        <w:t xml:space="preserve">L’unification de l’organisation de la formation doit conduire à une harmonisation des formations elles-mêmes en recherchant un nouveau modèle d’élaboration et de réalisation de la formation </w:t>
      </w:r>
      <w:r w:rsidR="00906113">
        <w:rPr>
          <w:rFonts w:ascii="Arial" w:hAnsi="Arial" w:cs="Arial"/>
          <w:sz w:val="24"/>
          <w:szCs w:val="24"/>
        </w:rPr>
        <w:t xml:space="preserve">de l’ensemble des chefs d'établissement </w:t>
      </w:r>
      <w:r w:rsidRPr="00906113">
        <w:rPr>
          <w:rFonts w:ascii="Arial" w:hAnsi="Arial" w:cs="Arial"/>
          <w:sz w:val="24"/>
          <w:szCs w:val="24"/>
        </w:rPr>
        <w:t>entre l’ECM et les ISFEC, sous le pilotage de la Direction de la Formation des Cadres.</w:t>
      </w:r>
    </w:p>
    <w:p w14:paraId="2314634B" w14:textId="77777777" w:rsidR="00BE333F" w:rsidRPr="00906113" w:rsidRDefault="00BE333F" w:rsidP="00906113">
      <w:pPr>
        <w:spacing w:after="0" w:line="240" w:lineRule="auto"/>
        <w:ind w:left="360"/>
        <w:jc w:val="both"/>
        <w:rPr>
          <w:rFonts w:ascii="Arial" w:hAnsi="Arial" w:cs="Arial"/>
          <w:sz w:val="24"/>
          <w:szCs w:val="24"/>
        </w:rPr>
      </w:pPr>
    </w:p>
    <w:p w14:paraId="60320A69" w14:textId="77777777" w:rsidR="00BE333F" w:rsidRPr="00906113" w:rsidRDefault="00BE333F" w:rsidP="00906113">
      <w:pPr>
        <w:spacing w:after="0" w:line="240" w:lineRule="auto"/>
        <w:ind w:left="360"/>
        <w:jc w:val="both"/>
        <w:rPr>
          <w:rFonts w:ascii="Arial" w:hAnsi="Arial" w:cs="Arial"/>
          <w:sz w:val="24"/>
          <w:szCs w:val="24"/>
        </w:rPr>
      </w:pPr>
      <w:r w:rsidRPr="00906113">
        <w:rPr>
          <w:rFonts w:ascii="Arial" w:hAnsi="Arial" w:cs="Arial"/>
          <w:sz w:val="24"/>
          <w:szCs w:val="24"/>
        </w:rPr>
        <w:lastRenderedPageBreak/>
        <w:t>Cette recherche d’harmonisation doit débuter par une unification totale de l’année de détermination.</w:t>
      </w:r>
    </w:p>
    <w:p w14:paraId="7AC659FF" w14:textId="77777777" w:rsidR="00BE333F" w:rsidRDefault="00BE333F" w:rsidP="00906113">
      <w:pPr>
        <w:spacing w:after="0" w:line="240" w:lineRule="auto"/>
        <w:ind w:left="360"/>
        <w:jc w:val="both"/>
        <w:rPr>
          <w:rFonts w:ascii="Arial" w:hAnsi="Arial" w:cs="Arial"/>
          <w:sz w:val="24"/>
          <w:szCs w:val="24"/>
        </w:rPr>
      </w:pPr>
    </w:p>
    <w:p w14:paraId="26779582" w14:textId="77777777" w:rsidR="00906113" w:rsidRDefault="00906113" w:rsidP="008D5ACA">
      <w:pPr>
        <w:pStyle w:val="Titre3"/>
        <w:tabs>
          <w:tab w:val="clear" w:pos="1440"/>
          <w:tab w:val="num" w:pos="1428"/>
        </w:tabs>
      </w:pPr>
      <w:r>
        <w:t>L’organisation de l’année en détermination</w:t>
      </w:r>
    </w:p>
    <w:p w14:paraId="54AF5818" w14:textId="77777777" w:rsidR="00906113" w:rsidRPr="00906113" w:rsidRDefault="00906113" w:rsidP="008D5ACA">
      <w:pPr>
        <w:spacing w:after="0" w:line="240" w:lineRule="auto"/>
        <w:ind w:left="720"/>
        <w:jc w:val="both"/>
        <w:rPr>
          <w:rFonts w:ascii="Arial" w:hAnsi="Arial" w:cs="Arial"/>
          <w:sz w:val="24"/>
          <w:szCs w:val="24"/>
        </w:rPr>
      </w:pPr>
    </w:p>
    <w:p w14:paraId="65D36F93" w14:textId="77777777" w:rsidR="00BE333F" w:rsidRPr="00906113" w:rsidRDefault="00BE333F" w:rsidP="008D5ACA">
      <w:pPr>
        <w:spacing w:after="0" w:line="240" w:lineRule="auto"/>
        <w:ind w:left="720"/>
        <w:jc w:val="both"/>
        <w:rPr>
          <w:rFonts w:ascii="Arial" w:hAnsi="Arial" w:cs="Arial"/>
          <w:sz w:val="24"/>
          <w:szCs w:val="24"/>
        </w:rPr>
      </w:pPr>
      <w:r w:rsidRPr="00906113">
        <w:rPr>
          <w:rFonts w:ascii="Arial" w:hAnsi="Arial" w:cs="Arial"/>
          <w:sz w:val="24"/>
          <w:szCs w:val="24"/>
        </w:rPr>
        <w:t>L’année de détermination est donc ainsi organisée, pour l’ensemble des chefs d'établissemen</w:t>
      </w:r>
      <w:r w:rsidR="00906113">
        <w:rPr>
          <w:rFonts w:ascii="Arial" w:hAnsi="Arial" w:cs="Arial"/>
          <w:sz w:val="24"/>
          <w:szCs w:val="24"/>
        </w:rPr>
        <w:t>t du premier et du second degré</w:t>
      </w:r>
      <w:r w:rsidRPr="00906113">
        <w:rPr>
          <w:rFonts w:ascii="Arial" w:hAnsi="Arial" w:cs="Arial"/>
          <w:sz w:val="24"/>
          <w:szCs w:val="24"/>
        </w:rPr>
        <w:t> :</w:t>
      </w:r>
    </w:p>
    <w:p w14:paraId="7B6C58F4" w14:textId="77777777" w:rsidR="00BE333F" w:rsidRPr="00906113" w:rsidRDefault="00BE333F" w:rsidP="008D5ACA">
      <w:pPr>
        <w:spacing w:after="0" w:line="240" w:lineRule="auto"/>
        <w:ind w:left="720"/>
        <w:jc w:val="both"/>
        <w:rPr>
          <w:rFonts w:ascii="Arial" w:hAnsi="Arial" w:cs="Arial"/>
          <w:sz w:val="24"/>
          <w:szCs w:val="24"/>
        </w:rPr>
      </w:pPr>
    </w:p>
    <w:p w14:paraId="069D80D4" w14:textId="77777777" w:rsidR="00BE333F" w:rsidRPr="00906113" w:rsidRDefault="00BE333F" w:rsidP="008D5ACA">
      <w:pPr>
        <w:pStyle w:val="Pardeliste"/>
        <w:numPr>
          <w:ilvl w:val="0"/>
          <w:numId w:val="21"/>
        </w:numPr>
        <w:spacing w:after="0" w:line="240" w:lineRule="auto"/>
        <w:ind w:left="1440"/>
        <w:jc w:val="both"/>
        <w:rPr>
          <w:rFonts w:ascii="Arial" w:hAnsi="Arial" w:cs="Arial"/>
          <w:sz w:val="24"/>
          <w:szCs w:val="24"/>
        </w:rPr>
      </w:pPr>
      <w:r w:rsidRPr="00906113">
        <w:rPr>
          <w:rFonts w:ascii="Arial" w:hAnsi="Arial" w:cs="Arial"/>
          <w:sz w:val="24"/>
          <w:szCs w:val="24"/>
        </w:rPr>
        <w:t xml:space="preserve">Une session inaugurale nationale unique </w:t>
      </w:r>
      <w:r w:rsidR="00906113">
        <w:rPr>
          <w:rFonts w:ascii="Arial" w:hAnsi="Arial" w:cs="Arial"/>
          <w:sz w:val="24"/>
          <w:szCs w:val="24"/>
        </w:rPr>
        <w:t xml:space="preserve">de </w:t>
      </w:r>
      <w:r w:rsidRPr="00906113">
        <w:rPr>
          <w:rFonts w:ascii="Arial" w:hAnsi="Arial" w:cs="Arial"/>
          <w:sz w:val="24"/>
          <w:szCs w:val="24"/>
        </w:rPr>
        <w:t>2 jours</w:t>
      </w:r>
      <w:r w:rsidR="00906113">
        <w:rPr>
          <w:rFonts w:ascii="Arial" w:hAnsi="Arial" w:cs="Arial"/>
          <w:sz w:val="24"/>
          <w:szCs w:val="24"/>
        </w:rPr>
        <w:t> ;</w:t>
      </w:r>
    </w:p>
    <w:p w14:paraId="636405FA" w14:textId="77777777" w:rsidR="00BE333F" w:rsidRPr="00906113" w:rsidRDefault="00BE333F" w:rsidP="008D5ACA">
      <w:pPr>
        <w:pStyle w:val="Pardeliste"/>
        <w:numPr>
          <w:ilvl w:val="0"/>
          <w:numId w:val="21"/>
        </w:numPr>
        <w:spacing w:after="0" w:line="240" w:lineRule="auto"/>
        <w:ind w:left="1440"/>
        <w:jc w:val="both"/>
        <w:rPr>
          <w:rFonts w:ascii="Arial" w:hAnsi="Arial" w:cs="Arial"/>
          <w:sz w:val="24"/>
          <w:szCs w:val="24"/>
        </w:rPr>
      </w:pPr>
      <w:r w:rsidRPr="00906113">
        <w:rPr>
          <w:rFonts w:ascii="Arial" w:hAnsi="Arial" w:cs="Arial"/>
          <w:sz w:val="24"/>
          <w:szCs w:val="24"/>
        </w:rPr>
        <w:t xml:space="preserve">Une session en résidentiel </w:t>
      </w:r>
      <w:r w:rsidR="00906113">
        <w:rPr>
          <w:rFonts w:ascii="Arial" w:hAnsi="Arial" w:cs="Arial"/>
          <w:sz w:val="24"/>
          <w:szCs w:val="24"/>
        </w:rPr>
        <w:t xml:space="preserve">de </w:t>
      </w:r>
      <w:r w:rsidRPr="00906113">
        <w:rPr>
          <w:rFonts w:ascii="Arial" w:hAnsi="Arial" w:cs="Arial"/>
          <w:sz w:val="24"/>
          <w:szCs w:val="24"/>
        </w:rPr>
        <w:t>5,5 jours</w:t>
      </w:r>
      <w:r w:rsidR="00E656F5">
        <w:rPr>
          <w:rFonts w:ascii="Arial" w:hAnsi="Arial" w:cs="Arial"/>
          <w:sz w:val="24"/>
          <w:szCs w:val="24"/>
        </w:rPr>
        <w:t xml:space="preserve"> (session continue de 5,5 jours et demi incluant un hébergement commun)</w:t>
      </w:r>
      <w:r w:rsidR="00906113">
        <w:rPr>
          <w:rFonts w:ascii="Arial" w:hAnsi="Arial" w:cs="Arial"/>
          <w:sz w:val="24"/>
          <w:szCs w:val="24"/>
        </w:rPr>
        <w:t> ;</w:t>
      </w:r>
    </w:p>
    <w:p w14:paraId="0F46342B" w14:textId="77777777" w:rsidR="00BE333F" w:rsidRPr="00906113" w:rsidRDefault="00BE333F" w:rsidP="008D5ACA">
      <w:pPr>
        <w:pStyle w:val="Pardeliste"/>
        <w:numPr>
          <w:ilvl w:val="0"/>
          <w:numId w:val="21"/>
        </w:numPr>
        <w:spacing w:after="0" w:line="240" w:lineRule="auto"/>
        <w:ind w:left="1440"/>
        <w:jc w:val="both"/>
        <w:rPr>
          <w:rFonts w:ascii="Arial" w:hAnsi="Arial" w:cs="Arial"/>
          <w:sz w:val="24"/>
          <w:szCs w:val="24"/>
        </w:rPr>
      </w:pPr>
      <w:r w:rsidRPr="00906113">
        <w:rPr>
          <w:rFonts w:ascii="Arial" w:hAnsi="Arial" w:cs="Arial"/>
          <w:sz w:val="24"/>
          <w:szCs w:val="24"/>
        </w:rPr>
        <w:t xml:space="preserve">Un stage </w:t>
      </w:r>
      <w:r w:rsidR="00906113">
        <w:rPr>
          <w:rFonts w:ascii="Arial" w:hAnsi="Arial" w:cs="Arial"/>
          <w:sz w:val="24"/>
          <w:szCs w:val="24"/>
        </w:rPr>
        <w:t xml:space="preserve">de </w:t>
      </w:r>
      <w:r w:rsidR="00906113" w:rsidRPr="00906113">
        <w:rPr>
          <w:rFonts w:ascii="Arial" w:hAnsi="Arial" w:cs="Arial"/>
          <w:sz w:val="24"/>
          <w:szCs w:val="24"/>
        </w:rPr>
        <w:t>5</w:t>
      </w:r>
      <w:r w:rsidR="00906113">
        <w:rPr>
          <w:rFonts w:ascii="Arial" w:hAnsi="Arial" w:cs="Arial"/>
          <w:sz w:val="24"/>
          <w:szCs w:val="24"/>
        </w:rPr>
        <w:t xml:space="preserve"> </w:t>
      </w:r>
      <w:r w:rsidR="00906113" w:rsidRPr="00906113">
        <w:rPr>
          <w:rFonts w:ascii="Arial" w:hAnsi="Arial" w:cs="Arial"/>
          <w:sz w:val="24"/>
          <w:szCs w:val="24"/>
        </w:rPr>
        <w:t>jours</w:t>
      </w:r>
      <w:r w:rsidR="00906113">
        <w:rPr>
          <w:rFonts w:ascii="Arial" w:hAnsi="Arial" w:cs="Arial"/>
          <w:sz w:val="24"/>
          <w:szCs w:val="24"/>
        </w:rPr>
        <w:t xml:space="preserve"> </w:t>
      </w:r>
      <w:r w:rsidRPr="00906113">
        <w:rPr>
          <w:rFonts w:ascii="Arial" w:hAnsi="Arial" w:cs="Arial"/>
          <w:sz w:val="24"/>
          <w:szCs w:val="24"/>
        </w:rPr>
        <w:t>auprès d’un chef d'établissement</w:t>
      </w:r>
      <w:r w:rsidR="00906113">
        <w:rPr>
          <w:rFonts w:ascii="Arial" w:hAnsi="Arial" w:cs="Arial"/>
          <w:sz w:val="24"/>
          <w:szCs w:val="24"/>
        </w:rPr>
        <w:t xml:space="preserve"> </w:t>
      </w:r>
      <w:r w:rsidR="00E656F5">
        <w:rPr>
          <w:rFonts w:ascii="Arial" w:hAnsi="Arial" w:cs="Arial"/>
          <w:sz w:val="24"/>
          <w:szCs w:val="24"/>
        </w:rPr>
        <w:t xml:space="preserve">scolaire </w:t>
      </w:r>
      <w:r w:rsidR="00906113">
        <w:rPr>
          <w:rFonts w:ascii="Arial" w:hAnsi="Arial" w:cs="Arial"/>
          <w:sz w:val="24"/>
          <w:szCs w:val="24"/>
        </w:rPr>
        <w:t>;</w:t>
      </w:r>
    </w:p>
    <w:p w14:paraId="134C2220" w14:textId="77777777" w:rsidR="00BE333F" w:rsidRPr="00906113" w:rsidRDefault="00BE333F" w:rsidP="008D5ACA">
      <w:pPr>
        <w:pStyle w:val="Pardeliste"/>
        <w:numPr>
          <w:ilvl w:val="0"/>
          <w:numId w:val="21"/>
        </w:numPr>
        <w:spacing w:after="0" w:line="240" w:lineRule="auto"/>
        <w:ind w:left="1440"/>
        <w:jc w:val="both"/>
        <w:rPr>
          <w:rFonts w:ascii="Arial" w:hAnsi="Arial" w:cs="Arial"/>
          <w:sz w:val="24"/>
          <w:szCs w:val="24"/>
        </w:rPr>
      </w:pPr>
      <w:r w:rsidRPr="00906113">
        <w:rPr>
          <w:rFonts w:ascii="Arial" w:hAnsi="Arial" w:cs="Arial"/>
          <w:sz w:val="24"/>
          <w:szCs w:val="24"/>
        </w:rPr>
        <w:t xml:space="preserve">Une session de relecture </w:t>
      </w:r>
      <w:r w:rsidR="00906113">
        <w:rPr>
          <w:rFonts w:ascii="Arial" w:hAnsi="Arial" w:cs="Arial"/>
          <w:sz w:val="24"/>
          <w:szCs w:val="24"/>
        </w:rPr>
        <w:t xml:space="preserve">de 3 jours </w:t>
      </w:r>
      <w:r w:rsidRPr="00906113">
        <w:rPr>
          <w:rFonts w:ascii="Arial" w:hAnsi="Arial" w:cs="Arial"/>
          <w:sz w:val="24"/>
          <w:szCs w:val="24"/>
        </w:rPr>
        <w:t>organisée en région.</w:t>
      </w:r>
    </w:p>
    <w:p w14:paraId="6AC5EA8F" w14:textId="77777777" w:rsidR="00BE333F" w:rsidRPr="00906113" w:rsidRDefault="00BE333F" w:rsidP="008D5ACA">
      <w:pPr>
        <w:spacing w:after="0" w:line="240" w:lineRule="auto"/>
        <w:ind w:left="720"/>
        <w:jc w:val="both"/>
        <w:rPr>
          <w:rFonts w:ascii="Arial" w:hAnsi="Arial" w:cs="Arial"/>
          <w:sz w:val="24"/>
          <w:szCs w:val="24"/>
        </w:rPr>
      </w:pPr>
    </w:p>
    <w:p w14:paraId="45C44DFC" w14:textId="77777777" w:rsidR="00BE333F" w:rsidRPr="00906113" w:rsidRDefault="00BE333F" w:rsidP="008D5ACA">
      <w:pPr>
        <w:spacing w:after="0" w:line="240" w:lineRule="auto"/>
        <w:ind w:left="720"/>
        <w:jc w:val="both"/>
        <w:rPr>
          <w:rFonts w:ascii="Arial" w:hAnsi="Arial" w:cs="Arial"/>
          <w:sz w:val="24"/>
          <w:szCs w:val="24"/>
        </w:rPr>
      </w:pPr>
      <w:r w:rsidRPr="00906113">
        <w:rPr>
          <w:rFonts w:ascii="Arial" w:hAnsi="Arial" w:cs="Arial"/>
          <w:sz w:val="24"/>
          <w:szCs w:val="24"/>
        </w:rPr>
        <w:t xml:space="preserve">La session résidentielle est organisée en partenariat avec les universités et instituts catholiques, en plusieurs lieux, et en </w:t>
      </w:r>
      <w:r w:rsidR="00E656F5">
        <w:rPr>
          <w:rFonts w:ascii="Arial" w:hAnsi="Arial" w:cs="Arial"/>
          <w:sz w:val="24"/>
          <w:szCs w:val="24"/>
        </w:rPr>
        <w:t>veillant, dans la mesure du possible, à ce</w:t>
      </w:r>
      <w:r w:rsidRPr="00906113">
        <w:rPr>
          <w:rFonts w:ascii="Arial" w:hAnsi="Arial" w:cs="Arial"/>
          <w:sz w:val="24"/>
          <w:szCs w:val="24"/>
        </w:rPr>
        <w:t xml:space="preserve"> que chaque groupe en formation ne dépasse pas 35 personnes.</w:t>
      </w:r>
    </w:p>
    <w:p w14:paraId="16F094E4" w14:textId="77777777" w:rsidR="00BE333F" w:rsidRPr="00906113" w:rsidRDefault="00BE333F" w:rsidP="008D5ACA">
      <w:pPr>
        <w:spacing w:after="0" w:line="240" w:lineRule="auto"/>
        <w:ind w:left="720"/>
        <w:jc w:val="both"/>
        <w:rPr>
          <w:rFonts w:ascii="Arial" w:hAnsi="Arial" w:cs="Arial"/>
          <w:sz w:val="24"/>
          <w:szCs w:val="24"/>
        </w:rPr>
      </w:pPr>
    </w:p>
    <w:p w14:paraId="268CA83A" w14:textId="77777777" w:rsidR="00BE333F" w:rsidRPr="00906113" w:rsidRDefault="00BE333F" w:rsidP="008D5ACA">
      <w:pPr>
        <w:spacing w:after="0" w:line="240" w:lineRule="auto"/>
        <w:ind w:left="720"/>
        <w:jc w:val="both"/>
        <w:rPr>
          <w:rFonts w:ascii="Arial" w:hAnsi="Arial" w:cs="Arial"/>
          <w:sz w:val="24"/>
          <w:szCs w:val="24"/>
        </w:rPr>
      </w:pPr>
      <w:r w:rsidRPr="00906113">
        <w:rPr>
          <w:rFonts w:ascii="Arial" w:hAnsi="Arial" w:cs="Arial"/>
          <w:sz w:val="24"/>
          <w:szCs w:val="24"/>
        </w:rPr>
        <w:t xml:space="preserve">L’organisation de la formation est placée sous la responsabilité de la Direction de la Formation des Cadres du Secrétariat Général de l'Enseignement Catholique. La formation est réalisée, sur l’ensemble du territoire, conjointement par l’ECM et les </w:t>
      </w:r>
      <w:r w:rsidR="00BA09A6">
        <w:rPr>
          <w:rFonts w:ascii="Arial" w:hAnsi="Arial" w:cs="Arial"/>
          <w:sz w:val="24"/>
          <w:szCs w:val="24"/>
        </w:rPr>
        <w:t>Instituts Supérieurs de Formation de l’Enseignement catholique (</w:t>
      </w:r>
      <w:r w:rsidRPr="00906113">
        <w:rPr>
          <w:rFonts w:ascii="Arial" w:hAnsi="Arial" w:cs="Arial"/>
          <w:sz w:val="24"/>
          <w:szCs w:val="24"/>
        </w:rPr>
        <w:t>ISFEC</w:t>
      </w:r>
      <w:r w:rsidR="00BA09A6">
        <w:rPr>
          <w:rFonts w:ascii="Arial" w:hAnsi="Arial" w:cs="Arial"/>
          <w:sz w:val="24"/>
          <w:szCs w:val="24"/>
        </w:rPr>
        <w:t>)</w:t>
      </w:r>
      <w:r w:rsidRPr="00906113">
        <w:rPr>
          <w:rFonts w:ascii="Arial" w:hAnsi="Arial" w:cs="Arial"/>
          <w:sz w:val="24"/>
          <w:szCs w:val="24"/>
        </w:rPr>
        <w:t>.</w:t>
      </w:r>
    </w:p>
    <w:p w14:paraId="7D1E71CA" w14:textId="77777777" w:rsidR="00BE333F" w:rsidRPr="00906113" w:rsidRDefault="00BE333F" w:rsidP="008D5ACA">
      <w:pPr>
        <w:spacing w:after="0" w:line="240" w:lineRule="auto"/>
        <w:ind w:left="720"/>
        <w:jc w:val="both"/>
        <w:rPr>
          <w:rFonts w:ascii="Arial" w:hAnsi="Arial" w:cs="Arial"/>
          <w:sz w:val="24"/>
          <w:szCs w:val="24"/>
        </w:rPr>
      </w:pPr>
    </w:p>
    <w:p w14:paraId="14003F7B" w14:textId="77777777" w:rsidR="00BE333F" w:rsidRPr="00906113" w:rsidRDefault="00BE333F" w:rsidP="008D5ACA">
      <w:pPr>
        <w:spacing w:after="0" w:line="240" w:lineRule="auto"/>
        <w:ind w:left="720"/>
        <w:jc w:val="both"/>
        <w:rPr>
          <w:rFonts w:ascii="Arial" w:hAnsi="Arial" w:cs="Arial"/>
          <w:sz w:val="24"/>
          <w:szCs w:val="24"/>
        </w:rPr>
      </w:pPr>
      <w:r w:rsidRPr="00906113">
        <w:rPr>
          <w:rFonts w:ascii="Arial" w:hAnsi="Arial" w:cs="Arial"/>
          <w:sz w:val="24"/>
          <w:szCs w:val="24"/>
        </w:rPr>
        <w:t>Le remplacement des enseignants engagés dans cette année de détermination est organisé de la manière suivante :</w:t>
      </w:r>
    </w:p>
    <w:p w14:paraId="68901724" w14:textId="77777777" w:rsidR="00BE333F" w:rsidRPr="00906113" w:rsidRDefault="00BE333F" w:rsidP="008D5ACA">
      <w:pPr>
        <w:spacing w:after="0" w:line="240" w:lineRule="auto"/>
        <w:ind w:left="720"/>
        <w:jc w:val="both"/>
        <w:rPr>
          <w:rFonts w:ascii="Arial" w:hAnsi="Arial" w:cs="Arial"/>
          <w:sz w:val="24"/>
          <w:szCs w:val="24"/>
        </w:rPr>
      </w:pPr>
    </w:p>
    <w:p w14:paraId="7AD4A886" w14:textId="77777777" w:rsidR="00BE333F" w:rsidRDefault="00BE333F" w:rsidP="008D5ACA">
      <w:pPr>
        <w:pStyle w:val="Pardeliste"/>
        <w:numPr>
          <w:ilvl w:val="0"/>
          <w:numId w:val="22"/>
        </w:numPr>
        <w:spacing w:after="0" w:line="240" w:lineRule="auto"/>
        <w:ind w:left="1440"/>
        <w:jc w:val="both"/>
        <w:rPr>
          <w:rFonts w:ascii="Arial" w:hAnsi="Arial" w:cs="Arial"/>
          <w:sz w:val="24"/>
          <w:szCs w:val="24"/>
        </w:rPr>
      </w:pPr>
      <w:r w:rsidRPr="00906113">
        <w:rPr>
          <w:rFonts w:ascii="Arial" w:hAnsi="Arial" w:cs="Arial"/>
          <w:sz w:val="24"/>
          <w:szCs w:val="24"/>
        </w:rPr>
        <w:t xml:space="preserve">Session résidentielle et stage : suppléance (2 fois 1 semaine). </w:t>
      </w:r>
      <w:r w:rsidR="00906113">
        <w:rPr>
          <w:rFonts w:ascii="Arial" w:hAnsi="Arial" w:cs="Arial"/>
          <w:sz w:val="24"/>
          <w:szCs w:val="24"/>
        </w:rPr>
        <w:t>L</w:t>
      </w:r>
      <w:r w:rsidRPr="00906113">
        <w:rPr>
          <w:rFonts w:ascii="Arial" w:hAnsi="Arial" w:cs="Arial"/>
          <w:sz w:val="24"/>
          <w:szCs w:val="24"/>
        </w:rPr>
        <w:t xml:space="preserve">e stage </w:t>
      </w:r>
      <w:r w:rsidR="00906113">
        <w:rPr>
          <w:rFonts w:ascii="Arial" w:hAnsi="Arial" w:cs="Arial"/>
          <w:sz w:val="24"/>
          <w:szCs w:val="24"/>
        </w:rPr>
        <w:t xml:space="preserve">peut immédiatement </w:t>
      </w:r>
      <w:r w:rsidRPr="00906113">
        <w:rPr>
          <w:rFonts w:ascii="Arial" w:hAnsi="Arial" w:cs="Arial"/>
          <w:sz w:val="24"/>
          <w:szCs w:val="24"/>
        </w:rPr>
        <w:t>suiv</w:t>
      </w:r>
      <w:r w:rsidR="00906113">
        <w:rPr>
          <w:rFonts w:ascii="Arial" w:hAnsi="Arial" w:cs="Arial"/>
          <w:sz w:val="24"/>
          <w:szCs w:val="24"/>
        </w:rPr>
        <w:t>r</w:t>
      </w:r>
      <w:r w:rsidRPr="00906113">
        <w:rPr>
          <w:rFonts w:ascii="Arial" w:hAnsi="Arial" w:cs="Arial"/>
          <w:sz w:val="24"/>
          <w:szCs w:val="24"/>
        </w:rPr>
        <w:t xml:space="preserve">e </w:t>
      </w:r>
      <w:r w:rsidR="00906113">
        <w:rPr>
          <w:rFonts w:ascii="Arial" w:hAnsi="Arial" w:cs="Arial"/>
          <w:sz w:val="24"/>
          <w:szCs w:val="24"/>
        </w:rPr>
        <w:t>l</w:t>
      </w:r>
      <w:r w:rsidRPr="00906113">
        <w:rPr>
          <w:rFonts w:ascii="Arial" w:hAnsi="Arial" w:cs="Arial"/>
          <w:sz w:val="24"/>
          <w:szCs w:val="24"/>
        </w:rPr>
        <w:t xml:space="preserve">a session résidentielle </w:t>
      </w:r>
      <w:r w:rsidR="00906113">
        <w:rPr>
          <w:rFonts w:ascii="Arial" w:hAnsi="Arial" w:cs="Arial"/>
          <w:sz w:val="24"/>
          <w:szCs w:val="24"/>
        </w:rPr>
        <w:t>de façon à permettre une</w:t>
      </w:r>
      <w:r w:rsidRPr="00906113">
        <w:rPr>
          <w:rFonts w:ascii="Arial" w:hAnsi="Arial" w:cs="Arial"/>
          <w:sz w:val="24"/>
          <w:szCs w:val="24"/>
        </w:rPr>
        <w:t xml:space="preserve"> suppléance continue de 2 semaines.</w:t>
      </w:r>
    </w:p>
    <w:p w14:paraId="4B5224D3" w14:textId="77777777" w:rsidR="00906113" w:rsidRPr="00906113" w:rsidRDefault="00906113" w:rsidP="008D5ACA">
      <w:pPr>
        <w:spacing w:after="0" w:line="240" w:lineRule="auto"/>
        <w:ind w:left="360"/>
        <w:jc w:val="both"/>
        <w:rPr>
          <w:rFonts w:ascii="Arial" w:hAnsi="Arial" w:cs="Arial"/>
          <w:sz w:val="24"/>
          <w:szCs w:val="24"/>
        </w:rPr>
      </w:pPr>
    </w:p>
    <w:p w14:paraId="295B8E24" w14:textId="77777777" w:rsidR="00BE333F" w:rsidRPr="00906113" w:rsidRDefault="00BE333F" w:rsidP="008D5ACA">
      <w:pPr>
        <w:pStyle w:val="Pardeliste"/>
        <w:numPr>
          <w:ilvl w:val="0"/>
          <w:numId w:val="22"/>
        </w:numPr>
        <w:spacing w:after="0" w:line="240" w:lineRule="auto"/>
        <w:ind w:left="1440"/>
        <w:jc w:val="both"/>
        <w:rPr>
          <w:rFonts w:ascii="Arial" w:hAnsi="Arial" w:cs="Arial"/>
          <w:sz w:val="24"/>
          <w:szCs w:val="24"/>
        </w:rPr>
      </w:pPr>
      <w:r w:rsidRPr="00906113">
        <w:rPr>
          <w:rFonts w:ascii="Arial" w:hAnsi="Arial" w:cs="Arial"/>
          <w:sz w:val="24"/>
          <w:szCs w:val="24"/>
        </w:rPr>
        <w:t>Session inaugurale et de relecture : aménagements internes à l’établissement et/ou recours à des étudiants en master MEEF.</w:t>
      </w:r>
    </w:p>
    <w:p w14:paraId="3868CC9A" w14:textId="77777777" w:rsidR="00BE333F" w:rsidRDefault="00BE333F" w:rsidP="008D5ACA">
      <w:pPr>
        <w:pStyle w:val="Paragrapheniveau2"/>
        <w:ind w:left="757"/>
      </w:pPr>
    </w:p>
    <w:p w14:paraId="277DFB66" w14:textId="77777777" w:rsidR="008C6E20" w:rsidRDefault="008C6E20" w:rsidP="008D5ACA">
      <w:pPr>
        <w:pStyle w:val="Paragrapheniveau2"/>
        <w:ind w:left="757"/>
      </w:pPr>
    </w:p>
    <w:p w14:paraId="27224E86" w14:textId="77777777" w:rsidR="001353E1" w:rsidRDefault="001353E1" w:rsidP="008D5ACA">
      <w:pPr>
        <w:pStyle w:val="Titre3"/>
        <w:tabs>
          <w:tab w:val="clear" w:pos="1440"/>
          <w:tab w:val="num" w:pos="1428"/>
        </w:tabs>
      </w:pPr>
      <w:bookmarkStart w:id="8" w:name="_Toc472666181"/>
      <w:r>
        <w:t>L’envoi en année de détermination</w:t>
      </w:r>
      <w:bookmarkEnd w:id="8"/>
    </w:p>
    <w:p w14:paraId="6A2B35AE" w14:textId="77777777" w:rsidR="00BE333F" w:rsidRDefault="00BE333F" w:rsidP="007D756F">
      <w:pPr>
        <w:spacing w:after="0" w:line="240" w:lineRule="auto"/>
        <w:jc w:val="both"/>
        <w:rPr>
          <w:rFonts w:ascii="Arial" w:hAnsi="Arial" w:cs="Arial"/>
          <w:sz w:val="24"/>
          <w:szCs w:val="24"/>
        </w:rPr>
      </w:pPr>
    </w:p>
    <w:p w14:paraId="16B74D99" w14:textId="77777777" w:rsidR="001353E1" w:rsidRPr="00906113" w:rsidRDefault="001353E1" w:rsidP="008D5ACA">
      <w:pPr>
        <w:pStyle w:val="Paragrapheniveau2"/>
        <w:ind w:left="720"/>
      </w:pPr>
    </w:p>
    <w:p w14:paraId="1128A3F4" w14:textId="77777777" w:rsidR="00906113" w:rsidRDefault="00906113" w:rsidP="00E656F5">
      <w:pPr>
        <w:pStyle w:val="Paragrapheniveau2"/>
        <w:ind w:left="720"/>
      </w:pPr>
      <w:r w:rsidRPr="004009D7">
        <w:t xml:space="preserve">L’envoi </w:t>
      </w:r>
      <w:r w:rsidR="00D276C7" w:rsidRPr="004009D7">
        <w:t xml:space="preserve">en formation </w:t>
      </w:r>
      <w:r w:rsidRPr="004009D7">
        <w:t>d’un candidat à la fonction de chef d'établissement est une</w:t>
      </w:r>
      <w:r>
        <w:t xml:space="preserve"> </w:t>
      </w:r>
      <w:r w:rsidRPr="00D276C7">
        <w:t xml:space="preserve">prérogative de </w:t>
      </w:r>
      <w:r w:rsidR="00BA09A6">
        <w:t>l’</w:t>
      </w:r>
      <w:r w:rsidRPr="00D276C7">
        <w:t>autorité de tutelle.</w:t>
      </w:r>
      <w:r w:rsidR="00ED2613" w:rsidRPr="00D276C7">
        <w:t xml:space="preserve"> Celle-ci recueille l’avis du chef d'établissement du candidat.</w:t>
      </w:r>
      <w:r w:rsidR="00E656F5">
        <w:t xml:space="preserve"> L’autorité de tutelle exerce son discernement à deux moments :</w:t>
      </w:r>
    </w:p>
    <w:p w14:paraId="5F26720C" w14:textId="77777777" w:rsidR="00E656F5" w:rsidRDefault="00E656F5" w:rsidP="00E656F5">
      <w:pPr>
        <w:pStyle w:val="Paragrapheniveau2"/>
        <w:ind w:left="720"/>
      </w:pPr>
    </w:p>
    <w:p w14:paraId="60F22F38" w14:textId="77777777" w:rsidR="00E656F5" w:rsidRDefault="00E656F5" w:rsidP="00705A9E">
      <w:pPr>
        <w:pStyle w:val="Paragrapheniveau2"/>
        <w:numPr>
          <w:ilvl w:val="0"/>
          <w:numId w:val="33"/>
        </w:numPr>
      </w:pPr>
      <w:r>
        <w:t>Avant l’envoi en année de détermination ;</w:t>
      </w:r>
    </w:p>
    <w:p w14:paraId="460A50A9" w14:textId="77777777" w:rsidR="00E656F5" w:rsidRDefault="00E656F5" w:rsidP="00705A9E">
      <w:pPr>
        <w:pStyle w:val="Paragrapheniveau2"/>
        <w:numPr>
          <w:ilvl w:val="0"/>
          <w:numId w:val="33"/>
        </w:numPr>
      </w:pPr>
      <w:r>
        <w:t>A l’issue de cette année de détermination avant d’approuver la poursuite du parcours de formation par le candidat.</w:t>
      </w:r>
    </w:p>
    <w:p w14:paraId="14C52AA8" w14:textId="77777777" w:rsidR="00906113" w:rsidRDefault="00906113" w:rsidP="008D5ACA">
      <w:pPr>
        <w:pStyle w:val="Paragrapheniveau2"/>
        <w:ind w:left="720"/>
      </w:pPr>
    </w:p>
    <w:p w14:paraId="6B02188A" w14:textId="77777777" w:rsidR="001353E1" w:rsidRPr="00906113" w:rsidRDefault="00E656F5" w:rsidP="008D5ACA">
      <w:pPr>
        <w:pStyle w:val="Paragrapheniveau2"/>
        <w:ind w:left="720"/>
      </w:pPr>
      <w:r>
        <w:t>L’en</w:t>
      </w:r>
      <w:r w:rsidR="00906113">
        <w:t xml:space="preserve">voi </w:t>
      </w:r>
      <w:r>
        <w:t xml:space="preserve">en année de détermination </w:t>
      </w:r>
      <w:r w:rsidR="00906113">
        <w:t xml:space="preserve">n’est possible qu’après un entretien entre la tutelle et le candidat. </w:t>
      </w:r>
      <w:r w:rsidR="001353E1" w:rsidRPr="00906113">
        <w:t xml:space="preserve">Au cours de cet entretien, </w:t>
      </w:r>
      <w:r w:rsidR="00906113">
        <w:t xml:space="preserve">le candidat est très explicitement informé </w:t>
      </w:r>
      <w:r w:rsidR="00906113">
        <w:lastRenderedPageBreak/>
        <w:t xml:space="preserve">des contraintes </w:t>
      </w:r>
      <w:r w:rsidR="001353E1" w:rsidRPr="00906113">
        <w:t>relatives à la mobilité</w:t>
      </w:r>
      <w:r w:rsidR="00906113">
        <w:t> ; q</w:t>
      </w:r>
      <w:r w:rsidR="001353E1" w:rsidRPr="00906113">
        <w:t>ue cette mobilité concerne la géographie, le type d’é</w:t>
      </w:r>
      <w:r w:rsidR="00A00F9B">
        <w:t>tablissement</w:t>
      </w:r>
      <w:r>
        <w:t>. Le candidat doit aussi être très explicitement informé des conditions de</w:t>
      </w:r>
      <w:r w:rsidR="00A00F9B">
        <w:t xml:space="preserve"> rémunération</w:t>
      </w:r>
      <w:r>
        <w:t>, prévue par le Statut du chef d'établissement, notamment pour un chef d'établissement débutant très souvent dans un établissement de petite ou moyenne taille</w:t>
      </w:r>
      <w:r w:rsidR="00A00F9B">
        <w:t xml:space="preserve">. Il est également informé </w:t>
      </w:r>
      <w:r w:rsidR="001353E1" w:rsidRPr="00906113">
        <w:t xml:space="preserve">que les besoins de l’Institution peuvent ne pas correspondre immédiatement à </w:t>
      </w:r>
      <w:r w:rsidR="00A00F9B">
        <w:t>ses</w:t>
      </w:r>
      <w:r w:rsidR="001353E1" w:rsidRPr="00906113">
        <w:t xml:space="preserve"> souhaits</w:t>
      </w:r>
      <w:r>
        <w:t xml:space="preserve"> ou à ses propres contraintes, familiales notamment</w:t>
      </w:r>
      <w:r w:rsidR="001353E1" w:rsidRPr="00906113">
        <w:t>.</w:t>
      </w:r>
    </w:p>
    <w:p w14:paraId="4A745819" w14:textId="77777777" w:rsidR="001353E1" w:rsidRPr="00906113" w:rsidRDefault="001353E1" w:rsidP="008D5ACA">
      <w:pPr>
        <w:pStyle w:val="Paragrapheniveau2"/>
        <w:ind w:left="720"/>
      </w:pPr>
    </w:p>
    <w:p w14:paraId="6C649B8F" w14:textId="77777777" w:rsidR="001353E1" w:rsidRPr="00906113" w:rsidRDefault="001353E1" w:rsidP="008D5ACA">
      <w:pPr>
        <w:pStyle w:val="Paragrapheniveau2"/>
        <w:ind w:left="720"/>
      </w:pPr>
      <w:r w:rsidRPr="00906113">
        <w:t xml:space="preserve">Cette information donnera lieu de la part du candidat à une reconnaissance </w:t>
      </w:r>
      <w:r w:rsidR="00A00F9B">
        <w:t>écrite</w:t>
      </w:r>
      <w:r w:rsidR="004009D7">
        <w:t>, inscrite dans le livret de formation,</w:t>
      </w:r>
      <w:r w:rsidR="00A00F9B">
        <w:t xml:space="preserve"> </w:t>
      </w:r>
      <w:r w:rsidRPr="00906113">
        <w:t>qu’il entre en formation en ayant conscience des modalités salariales définies par le statut du chef d’établissement et que la mobilité fait partie intégrante de la fonction.</w:t>
      </w:r>
    </w:p>
    <w:p w14:paraId="6AB0AD0A" w14:textId="77777777" w:rsidR="001353E1" w:rsidRDefault="001353E1" w:rsidP="008D5ACA">
      <w:pPr>
        <w:pStyle w:val="Paragrapheniveau2"/>
        <w:ind w:left="720"/>
      </w:pPr>
    </w:p>
    <w:p w14:paraId="16EB4EA6" w14:textId="77777777" w:rsidR="001353E1" w:rsidRPr="00DC30FB" w:rsidRDefault="001353E1" w:rsidP="008D5ACA">
      <w:pPr>
        <w:pStyle w:val="Paragrapheniveau2"/>
        <w:ind w:left="720"/>
      </w:pPr>
      <w:r>
        <w:t xml:space="preserve">Afin de favoriser la perception, par les candidats, de la grande diversité de l’Enseignement catholique, on veillera à ce que le stage de l’année de détermination soit effectué dans un établissement dont les caractéristiques sont différentes de </w:t>
      </w:r>
      <w:r w:rsidRPr="00DC30FB">
        <w:t>l’établissement d’exercice du candidat.</w:t>
      </w:r>
    </w:p>
    <w:p w14:paraId="5C34ED00" w14:textId="77777777" w:rsidR="00D36CC8" w:rsidRPr="00DC30FB" w:rsidRDefault="00D36CC8" w:rsidP="008D5ACA">
      <w:pPr>
        <w:pStyle w:val="Paragrapheniveau2"/>
        <w:ind w:left="720"/>
      </w:pPr>
    </w:p>
    <w:p w14:paraId="757509C4" w14:textId="77777777" w:rsidR="00513471" w:rsidRPr="00DC30FB" w:rsidRDefault="00513471" w:rsidP="008D5ACA">
      <w:pPr>
        <w:pStyle w:val="Paragrapheniveau2"/>
        <w:ind w:left="720"/>
      </w:pPr>
      <w:r w:rsidRPr="00DC30FB">
        <w:t>Les envois en année de détermination font l’objet d’un échange entre les tutelles notamment</w:t>
      </w:r>
      <w:r w:rsidR="00D36CC8" w:rsidRPr="00DC30FB">
        <w:t xml:space="preserve"> en conférence des tutelles</w:t>
      </w:r>
      <w:r w:rsidRPr="00DC30FB">
        <w:t xml:space="preserve">. Cet échange est particulièrement </w:t>
      </w:r>
      <w:r w:rsidR="00EE7652" w:rsidRPr="00DC30FB">
        <w:t>approprié</w:t>
      </w:r>
      <w:r w:rsidRPr="00DC30FB">
        <w:t xml:space="preserve"> lorsque la tutelle qui envoie en année de détermination n’a pas les possibilités de nommer le chef d'établissement à court ou moyen terme.</w:t>
      </w:r>
    </w:p>
    <w:p w14:paraId="26048C35" w14:textId="77777777" w:rsidR="001353E1" w:rsidRPr="00DC30FB" w:rsidRDefault="001353E1" w:rsidP="008D5ACA">
      <w:pPr>
        <w:pStyle w:val="Paragrapheniveau2"/>
        <w:ind w:left="720"/>
      </w:pPr>
    </w:p>
    <w:p w14:paraId="1783853A" w14:textId="77777777" w:rsidR="008C6E20" w:rsidRPr="00DC30FB" w:rsidRDefault="008C6E20">
      <w:pPr>
        <w:spacing w:after="0" w:line="240" w:lineRule="auto"/>
        <w:rPr>
          <w:rFonts w:ascii="Arial" w:eastAsia="Times New Roman" w:hAnsi="Arial" w:cs="Arial"/>
          <w:sz w:val="24"/>
          <w:szCs w:val="24"/>
          <w:lang w:eastAsia="fr-FR"/>
        </w:rPr>
      </w:pPr>
    </w:p>
    <w:p w14:paraId="2B9ACFD9" w14:textId="77777777" w:rsidR="00BE333F" w:rsidRDefault="00A00F9B" w:rsidP="008D5ACA">
      <w:pPr>
        <w:pStyle w:val="Titre2"/>
        <w:tabs>
          <w:tab w:val="clear" w:pos="792"/>
          <w:tab w:val="num" w:pos="780"/>
        </w:tabs>
      </w:pPr>
      <w:bookmarkStart w:id="9" w:name="_Toc472666183"/>
      <w:r>
        <w:t>La</w:t>
      </w:r>
      <w:r w:rsidR="00BE333F">
        <w:t xml:space="preserve"> formation conduisant au titre de dirigeant</w:t>
      </w:r>
      <w:bookmarkEnd w:id="9"/>
    </w:p>
    <w:p w14:paraId="6D248023" w14:textId="77777777" w:rsidR="00BE333F" w:rsidRDefault="00BE333F" w:rsidP="007D756F">
      <w:pPr>
        <w:spacing w:after="0" w:line="240" w:lineRule="auto"/>
        <w:jc w:val="both"/>
        <w:rPr>
          <w:rFonts w:ascii="Arial" w:hAnsi="Arial" w:cs="Arial"/>
          <w:sz w:val="24"/>
          <w:szCs w:val="24"/>
        </w:rPr>
      </w:pPr>
    </w:p>
    <w:p w14:paraId="2C54A36C" w14:textId="77777777" w:rsidR="00A11F8E" w:rsidRDefault="00A11F8E" w:rsidP="008D5ACA">
      <w:pPr>
        <w:pStyle w:val="Titre3"/>
        <w:tabs>
          <w:tab w:val="clear" w:pos="1440"/>
          <w:tab w:val="num" w:pos="1428"/>
        </w:tabs>
      </w:pPr>
      <w:bookmarkStart w:id="10" w:name="_Toc472666184"/>
      <w:r>
        <w:t>L’organisation générale</w:t>
      </w:r>
      <w:bookmarkEnd w:id="10"/>
    </w:p>
    <w:p w14:paraId="460E1E81" w14:textId="77777777" w:rsidR="00A11F8E" w:rsidRPr="00100BFD" w:rsidRDefault="00A11F8E" w:rsidP="008D5ACA">
      <w:pPr>
        <w:spacing w:after="0" w:line="240" w:lineRule="auto"/>
        <w:ind w:left="397"/>
        <w:jc w:val="both"/>
        <w:rPr>
          <w:rFonts w:ascii="Arial" w:hAnsi="Arial" w:cs="Arial"/>
          <w:sz w:val="24"/>
          <w:szCs w:val="24"/>
        </w:rPr>
      </w:pPr>
    </w:p>
    <w:p w14:paraId="26B52484" w14:textId="77777777" w:rsidR="00A11F8E" w:rsidRDefault="00A11F8E" w:rsidP="008D5ACA">
      <w:pPr>
        <w:spacing w:after="0" w:line="240" w:lineRule="auto"/>
        <w:ind w:left="794"/>
        <w:jc w:val="both"/>
        <w:rPr>
          <w:rFonts w:ascii="Arial" w:hAnsi="Arial" w:cs="Arial"/>
          <w:sz w:val="24"/>
          <w:szCs w:val="24"/>
        </w:rPr>
      </w:pPr>
      <w:r w:rsidRPr="00100BFD">
        <w:rPr>
          <w:rFonts w:ascii="Arial" w:hAnsi="Arial" w:cs="Arial"/>
          <w:sz w:val="24"/>
          <w:szCs w:val="24"/>
        </w:rPr>
        <w:t>Après l’année de détermination totalement commune</w:t>
      </w:r>
      <w:r w:rsidR="00100BFD">
        <w:rPr>
          <w:rFonts w:ascii="Arial" w:hAnsi="Arial" w:cs="Arial"/>
          <w:sz w:val="24"/>
          <w:szCs w:val="24"/>
        </w:rPr>
        <w:t xml:space="preserve">, l’ingénierie de </w:t>
      </w:r>
      <w:r w:rsidR="00100BFD" w:rsidRPr="00100BFD">
        <w:rPr>
          <w:rFonts w:ascii="Arial" w:hAnsi="Arial" w:cs="Arial"/>
          <w:sz w:val="24"/>
          <w:szCs w:val="24"/>
        </w:rPr>
        <w:t xml:space="preserve">formation des années préalables et de post-nomination </w:t>
      </w:r>
      <w:r w:rsidR="00100BFD">
        <w:rPr>
          <w:rFonts w:ascii="Arial" w:hAnsi="Arial" w:cs="Arial"/>
          <w:sz w:val="24"/>
          <w:szCs w:val="24"/>
        </w:rPr>
        <w:t>est fondée</w:t>
      </w:r>
      <w:r w:rsidRPr="00100BFD">
        <w:rPr>
          <w:rFonts w:ascii="Arial" w:hAnsi="Arial" w:cs="Arial"/>
          <w:sz w:val="24"/>
          <w:szCs w:val="24"/>
        </w:rPr>
        <w:t xml:space="preserve"> sur un double équilibre :</w:t>
      </w:r>
    </w:p>
    <w:p w14:paraId="0E4693C7" w14:textId="77777777" w:rsidR="00100BFD" w:rsidRPr="00100BFD" w:rsidRDefault="00100BFD" w:rsidP="008D5ACA">
      <w:pPr>
        <w:spacing w:after="0" w:line="240" w:lineRule="auto"/>
        <w:ind w:left="794"/>
        <w:jc w:val="both"/>
        <w:rPr>
          <w:rFonts w:ascii="Arial" w:hAnsi="Arial" w:cs="Arial"/>
          <w:sz w:val="24"/>
          <w:szCs w:val="24"/>
        </w:rPr>
      </w:pPr>
    </w:p>
    <w:p w14:paraId="449FF922" w14:textId="77777777" w:rsidR="00A11F8E" w:rsidRPr="00100BFD" w:rsidRDefault="00A11F8E" w:rsidP="008D5ACA">
      <w:pPr>
        <w:pStyle w:val="Pardeliste"/>
        <w:numPr>
          <w:ilvl w:val="0"/>
          <w:numId w:val="23"/>
        </w:numPr>
        <w:spacing w:after="0" w:line="240" w:lineRule="auto"/>
        <w:ind w:left="1154"/>
        <w:jc w:val="both"/>
        <w:rPr>
          <w:rFonts w:ascii="Arial" w:hAnsi="Arial" w:cs="Arial"/>
          <w:sz w:val="24"/>
          <w:szCs w:val="24"/>
        </w:rPr>
      </w:pPr>
      <w:r w:rsidRPr="00100BFD">
        <w:rPr>
          <w:rFonts w:ascii="Arial" w:hAnsi="Arial" w:cs="Arial"/>
          <w:sz w:val="24"/>
          <w:szCs w:val="24"/>
        </w:rPr>
        <w:t>Equilibre entre des modules de formation spécifiques à chaque type de chef d'établissement et des modules communs rassemblant tous les chefs d'établissement ;</w:t>
      </w:r>
    </w:p>
    <w:p w14:paraId="48255DE6" w14:textId="77777777" w:rsidR="00A11F8E" w:rsidRPr="00100BFD" w:rsidRDefault="00A11F8E" w:rsidP="008D5ACA">
      <w:pPr>
        <w:spacing w:after="0" w:line="240" w:lineRule="auto"/>
        <w:ind w:left="434"/>
        <w:jc w:val="both"/>
        <w:rPr>
          <w:rFonts w:ascii="Arial" w:hAnsi="Arial" w:cs="Arial"/>
          <w:sz w:val="24"/>
          <w:szCs w:val="24"/>
        </w:rPr>
      </w:pPr>
    </w:p>
    <w:p w14:paraId="5C902482" w14:textId="77777777" w:rsidR="00A11F8E" w:rsidRPr="00100BFD" w:rsidRDefault="00A11F8E" w:rsidP="008D5ACA">
      <w:pPr>
        <w:pStyle w:val="Pardeliste"/>
        <w:numPr>
          <w:ilvl w:val="0"/>
          <w:numId w:val="23"/>
        </w:numPr>
        <w:spacing w:after="0" w:line="240" w:lineRule="auto"/>
        <w:ind w:left="1154"/>
        <w:jc w:val="both"/>
        <w:rPr>
          <w:rFonts w:ascii="Arial" w:hAnsi="Arial" w:cs="Arial"/>
          <w:sz w:val="24"/>
          <w:szCs w:val="24"/>
        </w:rPr>
      </w:pPr>
      <w:r w:rsidRPr="00100BFD">
        <w:rPr>
          <w:rFonts w:ascii="Arial" w:hAnsi="Arial" w:cs="Arial"/>
          <w:sz w:val="24"/>
          <w:szCs w:val="24"/>
        </w:rPr>
        <w:t xml:space="preserve">Equilibre entre des modules de formation organisés au niveau national par l’ECM et des modules organisés </w:t>
      </w:r>
      <w:r w:rsidR="00ED2613" w:rsidRPr="00D276C7">
        <w:rPr>
          <w:rFonts w:ascii="Arial" w:hAnsi="Arial" w:cs="Arial"/>
          <w:sz w:val="24"/>
          <w:szCs w:val="24"/>
        </w:rPr>
        <w:t>localement</w:t>
      </w:r>
      <w:r w:rsidRPr="00100BFD">
        <w:rPr>
          <w:rFonts w:ascii="Arial" w:hAnsi="Arial" w:cs="Arial"/>
          <w:sz w:val="24"/>
          <w:szCs w:val="24"/>
        </w:rPr>
        <w:t xml:space="preserve"> par les ISFEC.</w:t>
      </w:r>
    </w:p>
    <w:p w14:paraId="20D574E8" w14:textId="77777777" w:rsidR="00A11F8E" w:rsidRPr="00100BFD" w:rsidRDefault="00A11F8E" w:rsidP="008D5ACA">
      <w:pPr>
        <w:spacing w:after="0" w:line="240" w:lineRule="auto"/>
        <w:ind w:left="794"/>
        <w:jc w:val="both"/>
        <w:rPr>
          <w:rFonts w:ascii="Arial" w:hAnsi="Arial" w:cs="Arial"/>
          <w:sz w:val="24"/>
          <w:szCs w:val="24"/>
        </w:rPr>
      </w:pPr>
    </w:p>
    <w:p w14:paraId="37F2AE6A" w14:textId="77777777" w:rsidR="00A11F8E" w:rsidRPr="00100BFD" w:rsidRDefault="00100BFD" w:rsidP="008D5ACA">
      <w:pPr>
        <w:spacing w:after="0" w:line="240" w:lineRule="auto"/>
        <w:ind w:left="794"/>
        <w:jc w:val="both"/>
        <w:rPr>
          <w:rFonts w:ascii="Arial" w:hAnsi="Arial" w:cs="Arial"/>
          <w:sz w:val="24"/>
          <w:szCs w:val="24"/>
        </w:rPr>
      </w:pPr>
      <w:r>
        <w:rPr>
          <w:rFonts w:ascii="Arial" w:hAnsi="Arial" w:cs="Arial"/>
          <w:sz w:val="24"/>
          <w:szCs w:val="24"/>
        </w:rPr>
        <w:t>Les deux années de formation conduisant au Titre de dirigeant s’organise</w:t>
      </w:r>
      <w:r w:rsidR="004009D7">
        <w:rPr>
          <w:rFonts w:ascii="Arial" w:hAnsi="Arial" w:cs="Arial"/>
          <w:sz w:val="24"/>
          <w:szCs w:val="24"/>
        </w:rPr>
        <w:t>nt</w:t>
      </w:r>
      <w:r>
        <w:rPr>
          <w:rFonts w:ascii="Arial" w:hAnsi="Arial" w:cs="Arial"/>
          <w:sz w:val="24"/>
          <w:szCs w:val="24"/>
        </w:rPr>
        <w:t xml:space="preserve"> donc ainsi :</w:t>
      </w:r>
    </w:p>
    <w:p w14:paraId="7419F2F2" w14:textId="77777777" w:rsidR="001A6768" w:rsidRDefault="001A6768">
      <w:pPr>
        <w:spacing w:after="0" w:line="240" w:lineRule="auto"/>
        <w:rPr>
          <w:rFonts w:ascii="Arial" w:hAnsi="Arial" w:cs="Arial"/>
          <w:sz w:val="24"/>
          <w:szCs w:val="24"/>
        </w:rPr>
      </w:pPr>
      <w:r>
        <w:rPr>
          <w:rFonts w:ascii="Arial" w:hAnsi="Arial" w:cs="Arial"/>
          <w:sz w:val="24"/>
          <w:szCs w:val="24"/>
        </w:rPr>
        <w:br w:type="page"/>
      </w:r>
    </w:p>
    <w:p w14:paraId="228A10F9" w14:textId="77777777" w:rsidR="00A11F8E" w:rsidRPr="00100BFD" w:rsidRDefault="00A11F8E" w:rsidP="00A11F8E">
      <w:pPr>
        <w:spacing w:after="0" w:line="240" w:lineRule="auto"/>
        <w:ind w:left="397"/>
        <w:jc w:val="both"/>
        <w:rPr>
          <w:rFonts w:ascii="Arial" w:hAnsi="Arial" w:cs="Arial"/>
          <w:sz w:val="24"/>
          <w:szCs w:val="24"/>
        </w:rPr>
      </w:pPr>
    </w:p>
    <w:tbl>
      <w:tblPr>
        <w:tblStyle w:val="Grilledutableau"/>
        <w:tblW w:w="0" w:type="auto"/>
        <w:tblInd w:w="397" w:type="dxa"/>
        <w:tblLayout w:type="fixed"/>
        <w:tblLook w:val="04A0" w:firstRow="1" w:lastRow="0" w:firstColumn="1" w:lastColumn="0" w:noHBand="0" w:noVBand="1"/>
      </w:tblPr>
      <w:tblGrid>
        <w:gridCol w:w="2698"/>
        <w:gridCol w:w="1954"/>
        <w:gridCol w:w="2005"/>
        <w:gridCol w:w="2800"/>
      </w:tblGrid>
      <w:tr w:rsidR="00100BFD" w:rsidRPr="00100BFD" w14:paraId="3B388718" w14:textId="77777777" w:rsidTr="008D5ACA">
        <w:tc>
          <w:tcPr>
            <w:tcW w:w="4652" w:type="dxa"/>
            <w:gridSpan w:val="2"/>
          </w:tcPr>
          <w:p w14:paraId="25B9D908" w14:textId="77777777" w:rsidR="00A11F8E" w:rsidRPr="00100BFD" w:rsidRDefault="00A11F8E" w:rsidP="00100BFD">
            <w:pPr>
              <w:spacing w:after="0" w:line="240" w:lineRule="auto"/>
              <w:jc w:val="center"/>
              <w:rPr>
                <w:rFonts w:ascii="Arial" w:hAnsi="Arial" w:cs="Arial"/>
                <w:b/>
                <w:sz w:val="24"/>
                <w:szCs w:val="24"/>
              </w:rPr>
            </w:pPr>
            <w:r w:rsidRPr="00100BFD">
              <w:rPr>
                <w:rFonts w:ascii="Arial" w:hAnsi="Arial" w:cs="Arial"/>
                <w:b/>
                <w:sz w:val="24"/>
                <w:szCs w:val="24"/>
              </w:rPr>
              <w:t>Année préalable</w:t>
            </w:r>
          </w:p>
        </w:tc>
        <w:tc>
          <w:tcPr>
            <w:tcW w:w="4805" w:type="dxa"/>
            <w:gridSpan w:val="2"/>
          </w:tcPr>
          <w:p w14:paraId="65C7C0B3" w14:textId="77777777" w:rsidR="00A11F8E" w:rsidRPr="00100BFD" w:rsidRDefault="00A11F8E" w:rsidP="00100BFD">
            <w:pPr>
              <w:spacing w:after="0" w:line="240" w:lineRule="auto"/>
              <w:jc w:val="center"/>
              <w:rPr>
                <w:rFonts w:ascii="Arial" w:hAnsi="Arial" w:cs="Arial"/>
                <w:b/>
                <w:sz w:val="24"/>
                <w:szCs w:val="24"/>
              </w:rPr>
            </w:pPr>
            <w:r w:rsidRPr="00100BFD">
              <w:rPr>
                <w:rFonts w:ascii="Arial" w:hAnsi="Arial" w:cs="Arial"/>
                <w:b/>
                <w:sz w:val="24"/>
                <w:szCs w:val="24"/>
              </w:rPr>
              <w:t>Année de post nomination</w:t>
            </w:r>
          </w:p>
        </w:tc>
      </w:tr>
      <w:tr w:rsidR="00100BFD" w:rsidRPr="00100BFD" w14:paraId="38A472E8" w14:textId="77777777" w:rsidTr="008D5ACA">
        <w:tc>
          <w:tcPr>
            <w:tcW w:w="4652" w:type="dxa"/>
            <w:gridSpan w:val="2"/>
          </w:tcPr>
          <w:p w14:paraId="02A3650F" w14:textId="77777777" w:rsidR="00A11F8E" w:rsidRPr="00100BFD" w:rsidRDefault="00A11F8E" w:rsidP="00100BFD">
            <w:pPr>
              <w:spacing w:after="0" w:line="240" w:lineRule="auto"/>
              <w:jc w:val="both"/>
              <w:rPr>
                <w:rFonts w:ascii="Arial" w:hAnsi="Arial" w:cs="Arial"/>
                <w:sz w:val="24"/>
                <w:szCs w:val="24"/>
              </w:rPr>
            </w:pPr>
            <w:r w:rsidRPr="00100BFD">
              <w:rPr>
                <w:rFonts w:ascii="Arial" w:hAnsi="Arial" w:cs="Arial"/>
                <w:sz w:val="24"/>
                <w:szCs w:val="24"/>
              </w:rPr>
              <w:t xml:space="preserve">Afin de tenir compte de la particularité des contextes et des lieux d’exercice, la formation </w:t>
            </w:r>
            <w:r w:rsidR="00100BFD">
              <w:rPr>
                <w:rFonts w:ascii="Arial" w:hAnsi="Arial" w:cs="Arial"/>
                <w:sz w:val="24"/>
                <w:szCs w:val="24"/>
              </w:rPr>
              <w:t>est</w:t>
            </w:r>
            <w:r w:rsidRPr="00100BFD">
              <w:rPr>
                <w:rFonts w:ascii="Arial" w:hAnsi="Arial" w:cs="Arial"/>
                <w:sz w:val="24"/>
                <w:szCs w:val="24"/>
              </w:rPr>
              <w:t xml:space="preserve"> organisée spécifiquement pour les chefs d'établissement du premier degré d’une part et les chefs d'établissement du second degré d’autre part.</w:t>
            </w:r>
          </w:p>
        </w:tc>
        <w:tc>
          <w:tcPr>
            <w:tcW w:w="4805" w:type="dxa"/>
            <w:gridSpan w:val="2"/>
          </w:tcPr>
          <w:p w14:paraId="5168B2E9" w14:textId="77777777" w:rsidR="00A11F8E" w:rsidRPr="00100BFD" w:rsidRDefault="00A11F8E" w:rsidP="00100BFD">
            <w:pPr>
              <w:spacing w:after="0" w:line="240" w:lineRule="auto"/>
              <w:jc w:val="both"/>
              <w:rPr>
                <w:rFonts w:ascii="Arial" w:hAnsi="Arial" w:cs="Arial"/>
                <w:sz w:val="24"/>
                <w:szCs w:val="24"/>
              </w:rPr>
            </w:pPr>
            <w:r w:rsidRPr="00100BFD">
              <w:rPr>
                <w:rFonts w:ascii="Arial" w:hAnsi="Arial" w:cs="Arial"/>
                <w:sz w:val="24"/>
                <w:szCs w:val="24"/>
              </w:rPr>
              <w:t xml:space="preserve">La formation </w:t>
            </w:r>
            <w:r w:rsidR="00100BFD">
              <w:rPr>
                <w:rFonts w:ascii="Arial" w:hAnsi="Arial" w:cs="Arial"/>
                <w:sz w:val="24"/>
                <w:szCs w:val="24"/>
              </w:rPr>
              <w:t>est</w:t>
            </w:r>
            <w:r w:rsidRPr="00100BFD">
              <w:rPr>
                <w:rFonts w:ascii="Arial" w:hAnsi="Arial" w:cs="Arial"/>
                <w:sz w:val="24"/>
                <w:szCs w:val="24"/>
              </w:rPr>
              <w:t xml:space="preserve"> composée de modules communs à tous les chefs d'établissement et de modules spécifiques aux chefs d'établissement du premier degré, d’une part, et aux chefs d'établissement du second degré, d’autre part.</w:t>
            </w:r>
          </w:p>
        </w:tc>
      </w:tr>
      <w:tr w:rsidR="00100BFD" w:rsidRPr="00100BFD" w14:paraId="457ABF4E" w14:textId="77777777" w:rsidTr="008D5ACA">
        <w:tc>
          <w:tcPr>
            <w:tcW w:w="2698" w:type="dxa"/>
          </w:tcPr>
          <w:p w14:paraId="17D90C18" w14:textId="77777777" w:rsidR="00A11F8E" w:rsidRPr="00100BFD" w:rsidRDefault="00A11F8E" w:rsidP="00100BFD">
            <w:pPr>
              <w:spacing w:after="0" w:line="240" w:lineRule="auto"/>
              <w:jc w:val="both"/>
              <w:rPr>
                <w:rFonts w:ascii="Arial" w:hAnsi="Arial" w:cs="Arial"/>
                <w:sz w:val="24"/>
                <w:szCs w:val="24"/>
              </w:rPr>
            </w:pPr>
            <w:r w:rsidRPr="00100BFD">
              <w:rPr>
                <w:rFonts w:ascii="Arial" w:hAnsi="Arial" w:cs="Arial"/>
                <w:sz w:val="24"/>
                <w:szCs w:val="24"/>
              </w:rPr>
              <w:t xml:space="preserve">La formation des CE1 </w:t>
            </w:r>
            <w:r w:rsidR="00100BFD">
              <w:rPr>
                <w:rFonts w:ascii="Arial" w:hAnsi="Arial" w:cs="Arial"/>
                <w:sz w:val="24"/>
                <w:szCs w:val="24"/>
              </w:rPr>
              <w:t>est</w:t>
            </w:r>
            <w:r w:rsidRPr="00100BFD">
              <w:rPr>
                <w:rFonts w:ascii="Arial" w:hAnsi="Arial" w:cs="Arial"/>
                <w:sz w:val="24"/>
                <w:szCs w:val="24"/>
              </w:rPr>
              <w:t xml:space="preserve"> assurée par les ISFEC.</w:t>
            </w:r>
          </w:p>
        </w:tc>
        <w:tc>
          <w:tcPr>
            <w:tcW w:w="1954" w:type="dxa"/>
          </w:tcPr>
          <w:p w14:paraId="7CB1B813" w14:textId="77777777" w:rsidR="00A11F8E" w:rsidRPr="00100BFD" w:rsidRDefault="00A11F8E" w:rsidP="00100BFD">
            <w:pPr>
              <w:spacing w:after="0" w:line="240" w:lineRule="auto"/>
              <w:jc w:val="both"/>
              <w:rPr>
                <w:rFonts w:ascii="Arial" w:hAnsi="Arial" w:cs="Arial"/>
                <w:sz w:val="24"/>
                <w:szCs w:val="24"/>
              </w:rPr>
            </w:pPr>
            <w:r w:rsidRPr="00100BFD">
              <w:rPr>
                <w:rFonts w:ascii="Arial" w:hAnsi="Arial" w:cs="Arial"/>
                <w:sz w:val="24"/>
                <w:szCs w:val="24"/>
              </w:rPr>
              <w:t xml:space="preserve">La formation des CE2 </w:t>
            </w:r>
            <w:r w:rsidR="00100BFD">
              <w:rPr>
                <w:rFonts w:ascii="Arial" w:hAnsi="Arial" w:cs="Arial"/>
                <w:sz w:val="24"/>
                <w:szCs w:val="24"/>
              </w:rPr>
              <w:t>est</w:t>
            </w:r>
            <w:r w:rsidRPr="00100BFD">
              <w:rPr>
                <w:rFonts w:ascii="Arial" w:hAnsi="Arial" w:cs="Arial"/>
                <w:sz w:val="24"/>
                <w:szCs w:val="24"/>
              </w:rPr>
              <w:t xml:space="preserve"> assurée par </w:t>
            </w:r>
            <w:r w:rsidR="00100BFD">
              <w:rPr>
                <w:rFonts w:ascii="Arial" w:hAnsi="Arial" w:cs="Arial"/>
                <w:sz w:val="24"/>
                <w:szCs w:val="24"/>
              </w:rPr>
              <w:t>l’ECM</w:t>
            </w:r>
            <w:r w:rsidRPr="00100BFD">
              <w:rPr>
                <w:rFonts w:ascii="Arial" w:hAnsi="Arial" w:cs="Arial"/>
                <w:sz w:val="24"/>
                <w:szCs w:val="24"/>
              </w:rPr>
              <w:t>.</w:t>
            </w:r>
          </w:p>
        </w:tc>
        <w:tc>
          <w:tcPr>
            <w:tcW w:w="2005" w:type="dxa"/>
          </w:tcPr>
          <w:p w14:paraId="48EFBC6B" w14:textId="77777777" w:rsidR="00A11F8E" w:rsidRPr="00100BFD" w:rsidRDefault="00A11F8E" w:rsidP="00100BFD">
            <w:pPr>
              <w:spacing w:after="0" w:line="240" w:lineRule="auto"/>
              <w:jc w:val="both"/>
              <w:rPr>
                <w:rFonts w:ascii="Arial" w:hAnsi="Arial" w:cs="Arial"/>
                <w:sz w:val="24"/>
                <w:szCs w:val="24"/>
              </w:rPr>
            </w:pPr>
            <w:r w:rsidRPr="00D276C7">
              <w:rPr>
                <w:rFonts w:ascii="Arial" w:hAnsi="Arial" w:cs="Arial"/>
                <w:sz w:val="24"/>
                <w:szCs w:val="24"/>
              </w:rPr>
              <w:t xml:space="preserve">Les modules communs </w:t>
            </w:r>
            <w:r w:rsidR="00ED2613" w:rsidRPr="00D276C7">
              <w:rPr>
                <w:rFonts w:ascii="Arial" w:hAnsi="Arial" w:cs="Arial"/>
                <w:sz w:val="24"/>
                <w:szCs w:val="24"/>
              </w:rPr>
              <w:t>à tous les chefs d'établissement</w:t>
            </w:r>
            <w:r w:rsidR="00ED2613">
              <w:rPr>
                <w:rFonts w:ascii="Arial" w:hAnsi="Arial" w:cs="Arial"/>
                <w:sz w:val="24"/>
                <w:szCs w:val="24"/>
              </w:rPr>
              <w:t xml:space="preserve"> </w:t>
            </w:r>
            <w:r w:rsidR="00100BFD">
              <w:rPr>
                <w:rFonts w:ascii="Arial" w:hAnsi="Arial" w:cs="Arial"/>
                <w:sz w:val="24"/>
                <w:szCs w:val="24"/>
              </w:rPr>
              <w:t>sont</w:t>
            </w:r>
            <w:r w:rsidRPr="00100BFD">
              <w:rPr>
                <w:rFonts w:ascii="Arial" w:hAnsi="Arial" w:cs="Arial"/>
                <w:sz w:val="24"/>
                <w:szCs w:val="24"/>
              </w:rPr>
              <w:t xml:space="preserve"> réalisés conjointement par l’ECM et les ISFEC.</w:t>
            </w:r>
          </w:p>
        </w:tc>
        <w:tc>
          <w:tcPr>
            <w:tcW w:w="2800" w:type="dxa"/>
          </w:tcPr>
          <w:p w14:paraId="301C371A" w14:textId="77777777" w:rsidR="00A11F8E" w:rsidRPr="00100BFD" w:rsidRDefault="00A11F8E" w:rsidP="00100BFD">
            <w:pPr>
              <w:spacing w:after="0" w:line="240" w:lineRule="auto"/>
              <w:jc w:val="both"/>
              <w:rPr>
                <w:rFonts w:ascii="Arial" w:hAnsi="Arial" w:cs="Arial"/>
                <w:sz w:val="24"/>
                <w:szCs w:val="24"/>
              </w:rPr>
            </w:pPr>
            <w:r w:rsidRPr="00100BFD">
              <w:rPr>
                <w:rFonts w:ascii="Arial" w:hAnsi="Arial" w:cs="Arial"/>
                <w:sz w:val="24"/>
                <w:szCs w:val="24"/>
              </w:rPr>
              <w:t xml:space="preserve">Les modules spécifiques </w:t>
            </w:r>
            <w:r w:rsidR="00100BFD">
              <w:rPr>
                <w:rFonts w:ascii="Arial" w:hAnsi="Arial" w:cs="Arial"/>
                <w:sz w:val="24"/>
                <w:szCs w:val="24"/>
              </w:rPr>
              <w:t>sont</w:t>
            </w:r>
            <w:r w:rsidRPr="00100BFD">
              <w:rPr>
                <w:rFonts w:ascii="Arial" w:hAnsi="Arial" w:cs="Arial"/>
                <w:sz w:val="24"/>
                <w:szCs w:val="24"/>
              </w:rPr>
              <w:t xml:space="preserve"> réalisés par les ISFEC pour les chefs d'établissement du premier degré, par l’ECM pour les chefs d'établissement du second degré.</w:t>
            </w:r>
          </w:p>
        </w:tc>
      </w:tr>
      <w:tr w:rsidR="00100BFD" w:rsidRPr="00100BFD" w14:paraId="449D6BDD" w14:textId="77777777" w:rsidTr="008D5ACA">
        <w:tc>
          <w:tcPr>
            <w:tcW w:w="9457" w:type="dxa"/>
            <w:gridSpan w:val="4"/>
          </w:tcPr>
          <w:p w14:paraId="1109EB88" w14:textId="77777777" w:rsidR="00A11F8E" w:rsidRPr="00100BFD" w:rsidRDefault="00A11F8E" w:rsidP="004009D7">
            <w:pPr>
              <w:spacing w:after="0" w:line="240" w:lineRule="auto"/>
              <w:jc w:val="both"/>
              <w:rPr>
                <w:rFonts w:ascii="Arial" w:hAnsi="Arial" w:cs="Arial"/>
                <w:sz w:val="24"/>
                <w:szCs w:val="24"/>
              </w:rPr>
            </w:pPr>
            <w:r w:rsidRPr="00100BFD">
              <w:rPr>
                <w:rFonts w:ascii="Arial" w:hAnsi="Arial" w:cs="Arial"/>
                <w:sz w:val="24"/>
                <w:szCs w:val="24"/>
              </w:rPr>
              <w:t xml:space="preserve">Sur l’ensemble du parcours, la formation à l’unité de certification 1 du Titre (Pilotage global de l’organisation dans un cadre éthique et porteur de sens) </w:t>
            </w:r>
            <w:r w:rsidR="00100BFD">
              <w:rPr>
                <w:rFonts w:ascii="Arial" w:hAnsi="Arial" w:cs="Arial"/>
                <w:sz w:val="24"/>
                <w:szCs w:val="24"/>
              </w:rPr>
              <w:t>est</w:t>
            </w:r>
            <w:r w:rsidRPr="00100BFD">
              <w:rPr>
                <w:rFonts w:ascii="Arial" w:hAnsi="Arial" w:cs="Arial"/>
                <w:sz w:val="24"/>
                <w:szCs w:val="24"/>
              </w:rPr>
              <w:t xml:space="preserve"> </w:t>
            </w:r>
            <w:r w:rsidR="004009D7">
              <w:rPr>
                <w:rFonts w:ascii="Arial" w:hAnsi="Arial" w:cs="Arial"/>
                <w:sz w:val="24"/>
                <w:szCs w:val="24"/>
              </w:rPr>
              <w:t>pilotée par les ISFEC pour les chefs d'établissement du premier degré ou par l’ECM pour les chefs d'établissement du second degré. Elle est réalisée en col</w:t>
            </w:r>
            <w:r w:rsidRPr="00100BFD">
              <w:rPr>
                <w:rFonts w:ascii="Arial" w:hAnsi="Arial" w:cs="Arial"/>
                <w:sz w:val="24"/>
                <w:szCs w:val="24"/>
              </w:rPr>
              <w:t>laboration avec les tutelles.</w:t>
            </w:r>
          </w:p>
        </w:tc>
      </w:tr>
    </w:tbl>
    <w:p w14:paraId="663FE49C" w14:textId="77777777" w:rsidR="00A11F8E" w:rsidRDefault="00A11F8E" w:rsidP="008D5ACA">
      <w:pPr>
        <w:spacing w:after="0" w:line="240" w:lineRule="auto"/>
        <w:ind w:left="385"/>
        <w:jc w:val="both"/>
        <w:rPr>
          <w:rFonts w:ascii="Arial" w:hAnsi="Arial" w:cs="Arial"/>
          <w:sz w:val="24"/>
          <w:szCs w:val="24"/>
        </w:rPr>
      </w:pPr>
    </w:p>
    <w:p w14:paraId="3C322105" w14:textId="77777777" w:rsidR="00DD35F5" w:rsidRPr="00100BFD" w:rsidRDefault="00DD35F5" w:rsidP="008D5ACA">
      <w:pPr>
        <w:spacing w:after="0" w:line="240" w:lineRule="auto"/>
        <w:ind w:left="385"/>
        <w:jc w:val="both"/>
        <w:rPr>
          <w:rFonts w:ascii="Arial" w:hAnsi="Arial" w:cs="Arial"/>
          <w:sz w:val="24"/>
          <w:szCs w:val="24"/>
        </w:rPr>
      </w:pPr>
    </w:p>
    <w:p w14:paraId="6A298951" w14:textId="77777777" w:rsidR="00DD35F5" w:rsidRPr="00D276C7" w:rsidRDefault="00DD35F5" w:rsidP="008D5ACA">
      <w:pPr>
        <w:pStyle w:val="Titre3"/>
        <w:tabs>
          <w:tab w:val="clear" w:pos="1440"/>
          <w:tab w:val="num" w:pos="1416"/>
        </w:tabs>
        <w:ind w:left="1212"/>
      </w:pPr>
      <w:bookmarkStart w:id="11" w:name="_Toc472666186"/>
      <w:r w:rsidRPr="00D276C7">
        <w:t>L’entrée en année de formation préalable</w:t>
      </w:r>
      <w:bookmarkEnd w:id="11"/>
    </w:p>
    <w:p w14:paraId="5685D3B9" w14:textId="77777777" w:rsidR="00DD35F5" w:rsidRPr="00DC30FB" w:rsidRDefault="00DD35F5" w:rsidP="008D5ACA">
      <w:pPr>
        <w:spacing w:after="0" w:line="240" w:lineRule="auto"/>
        <w:ind w:left="708"/>
        <w:jc w:val="both"/>
        <w:rPr>
          <w:rFonts w:ascii="Arial" w:hAnsi="Arial" w:cs="Arial"/>
          <w:sz w:val="24"/>
          <w:szCs w:val="24"/>
        </w:rPr>
      </w:pPr>
    </w:p>
    <w:p w14:paraId="67183E3D" w14:textId="77777777" w:rsidR="00052593" w:rsidRPr="00DC30FB" w:rsidRDefault="00052593" w:rsidP="00052593">
      <w:pPr>
        <w:spacing w:after="0" w:line="240" w:lineRule="auto"/>
        <w:ind w:left="708"/>
        <w:jc w:val="both"/>
        <w:rPr>
          <w:rFonts w:ascii="Arial" w:hAnsi="Arial" w:cs="Arial"/>
          <w:sz w:val="24"/>
          <w:szCs w:val="24"/>
        </w:rPr>
      </w:pPr>
      <w:r w:rsidRPr="00DC30FB">
        <w:rPr>
          <w:rFonts w:ascii="Arial" w:hAnsi="Arial" w:cs="Arial"/>
          <w:sz w:val="24"/>
          <w:szCs w:val="24"/>
        </w:rPr>
        <w:t>Afin d’optimiser l’investissement en formation, l’entrée en formation préalable est régulée par un dispositif permettant de privilégier les candidats dont l’employabilité est la plus élevée.</w:t>
      </w:r>
    </w:p>
    <w:p w14:paraId="2818A8CA" w14:textId="77777777" w:rsidR="00052593" w:rsidRPr="00DC30FB" w:rsidRDefault="00052593" w:rsidP="00052593">
      <w:pPr>
        <w:spacing w:after="0" w:line="240" w:lineRule="auto"/>
        <w:ind w:left="708"/>
        <w:jc w:val="both"/>
        <w:rPr>
          <w:rFonts w:ascii="Arial" w:hAnsi="Arial" w:cs="Arial"/>
          <w:sz w:val="24"/>
          <w:szCs w:val="24"/>
        </w:rPr>
      </w:pPr>
    </w:p>
    <w:p w14:paraId="5510262C" w14:textId="77777777" w:rsidR="00052593" w:rsidRPr="00DC30FB" w:rsidRDefault="00052593" w:rsidP="00052593">
      <w:pPr>
        <w:spacing w:after="0" w:line="240" w:lineRule="auto"/>
        <w:ind w:left="708"/>
        <w:jc w:val="both"/>
        <w:rPr>
          <w:rFonts w:ascii="Arial" w:hAnsi="Arial" w:cs="Arial"/>
          <w:sz w:val="24"/>
          <w:szCs w:val="24"/>
        </w:rPr>
      </w:pPr>
      <w:r w:rsidRPr="00DC30FB">
        <w:rPr>
          <w:rFonts w:ascii="Arial" w:hAnsi="Arial" w:cs="Arial"/>
          <w:sz w:val="24"/>
          <w:szCs w:val="24"/>
        </w:rPr>
        <w:t>Ce dispositif prend la forme d’une priorité d'entrée en année de formation préalable donnée aux candidats ayant la plus grande probabilité de nomination, en tant que chef d'établissement.</w:t>
      </w:r>
    </w:p>
    <w:p w14:paraId="67954930" w14:textId="77777777" w:rsidR="00240796" w:rsidRPr="00DC30FB" w:rsidRDefault="00240796" w:rsidP="00052593">
      <w:pPr>
        <w:spacing w:after="0" w:line="240" w:lineRule="auto"/>
        <w:ind w:left="708"/>
        <w:jc w:val="both"/>
        <w:rPr>
          <w:rFonts w:ascii="Arial" w:hAnsi="Arial" w:cs="Arial"/>
          <w:sz w:val="24"/>
          <w:szCs w:val="24"/>
        </w:rPr>
      </w:pPr>
    </w:p>
    <w:p w14:paraId="6525A328" w14:textId="77777777" w:rsidR="00240796" w:rsidRPr="00DC30FB" w:rsidRDefault="00240796" w:rsidP="00240796">
      <w:pPr>
        <w:spacing w:after="0" w:line="240" w:lineRule="auto"/>
        <w:ind w:left="708"/>
        <w:jc w:val="both"/>
        <w:rPr>
          <w:rFonts w:ascii="Arial" w:hAnsi="Arial" w:cs="Arial"/>
          <w:sz w:val="24"/>
          <w:szCs w:val="24"/>
        </w:rPr>
      </w:pPr>
      <w:r w:rsidRPr="00DC30FB">
        <w:rPr>
          <w:rFonts w:ascii="Arial" w:hAnsi="Arial" w:cs="Arial"/>
          <w:sz w:val="24"/>
          <w:szCs w:val="24"/>
        </w:rPr>
        <w:t>Les candidats qui, disposent, à court ou moyen terme, d’une proposition d’envoi en mission par une tutelle et qui se sont engagés à accepter cette proposition de nomination sont donc admis en priorité en année préalable. La proposition de nomination peut émaner de la tutelle qui envoie en formation ou d’une tutelle différente de la tutelle (notamment après échange en Conférence des tutelles).</w:t>
      </w:r>
    </w:p>
    <w:p w14:paraId="6FF124DF" w14:textId="77777777" w:rsidR="00240796" w:rsidRPr="00DC30FB" w:rsidRDefault="00240796" w:rsidP="00240796">
      <w:pPr>
        <w:spacing w:after="0" w:line="240" w:lineRule="auto"/>
        <w:ind w:left="708"/>
        <w:jc w:val="both"/>
        <w:rPr>
          <w:rFonts w:ascii="Arial" w:hAnsi="Arial" w:cs="Arial"/>
          <w:sz w:val="24"/>
          <w:szCs w:val="24"/>
        </w:rPr>
      </w:pPr>
    </w:p>
    <w:p w14:paraId="11207C12" w14:textId="77777777" w:rsidR="00052593" w:rsidRPr="00DC30FB" w:rsidRDefault="00052593" w:rsidP="00240796">
      <w:pPr>
        <w:spacing w:after="0" w:line="240" w:lineRule="auto"/>
        <w:ind w:left="708"/>
        <w:jc w:val="both"/>
        <w:rPr>
          <w:rFonts w:ascii="Arial" w:hAnsi="Arial" w:cs="Arial"/>
          <w:sz w:val="24"/>
          <w:szCs w:val="24"/>
        </w:rPr>
      </w:pPr>
      <w:r w:rsidRPr="00DC30FB">
        <w:rPr>
          <w:rFonts w:ascii="Arial" w:hAnsi="Arial" w:cs="Arial"/>
          <w:sz w:val="24"/>
          <w:szCs w:val="24"/>
        </w:rPr>
        <w:t>Les places restantes sont attribuées aux candidats sans proposition d’envoi en mission classés dans l’ordre de leur mobilité géographique exprimée en nombre d’académies dans lesquelles ils acceptent d’être nommés.</w:t>
      </w:r>
    </w:p>
    <w:p w14:paraId="26447829" w14:textId="77777777" w:rsidR="00052593" w:rsidRPr="00DC30FB" w:rsidRDefault="00052593" w:rsidP="00052593">
      <w:pPr>
        <w:pStyle w:val="Pardeliste"/>
        <w:rPr>
          <w:rFonts w:ascii="Arial" w:hAnsi="Arial" w:cs="Arial"/>
          <w:sz w:val="24"/>
          <w:szCs w:val="24"/>
        </w:rPr>
      </w:pPr>
    </w:p>
    <w:p w14:paraId="2BC28A86" w14:textId="77777777" w:rsidR="00052593" w:rsidRPr="00DC30FB" w:rsidRDefault="00052593" w:rsidP="00052593">
      <w:pPr>
        <w:spacing w:after="0" w:line="240" w:lineRule="auto"/>
        <w:ind w:left="708"/>
        <w:jc w:val="both"/>
        <w:rPr>
          <w:rFonts w:ascii="Arial" w:hAnsi="Arial" w:cs="Arial"/>
          <w:sz w:val="24"/>
          <w:szCs w:val="24"/>
        </w:rPr>
      </w:pPr>
      <w:r w:rsidRPr="00DC30FB">
        <w:rPr>
          <w:rFonts w:ascii="Arial" w:hAnsi="Arial" w:cs="Arial"/>
          <w:sz w:val="24"/>
          <w:szCs w:val="24"/>
        </w:rPr>
        <w:t>Un comité est chargé de classer les candidats selon ces critères et de prendre les décisions d’entrée en formation préalable.</w:t>
      </w:r>
    </w:p>
    <w:p w14:paraId="6148F10C" w14:textId="77777777" w:rsidR="00052593" w:rsidRDefault="00052593" w:rsidP="00052593">
      <w:pPr>
        <w:spacing w:after="0" w:line="240" w:lineRule="auto"/>
        <w:ind w:left="708"/>
        <w:jc w:val="both"/>
        <w:rPr>
          <w:rFonts w:ascii="Arial" w:hAnsi="Arial" w:cs="Arial"/>
          <w:sz w:val="24"/>
          <w:szCs w:val="24"/>
        </w:rPr>
      </w:pPr>
    </w:p>
    <w:p w14:paraId="4654464E" w14:textId="77777777" w:rsidR="00052593" w:rsidRPr="00C33D33" w:rsidRDefault="00052593" w:rsidP="00052593">
      <w:pPr>
        <w:spacing w:after="0" w:line="240" w:lineRule="auto"/>
        <w:ind w:left="708"/>
        <w:jc w:val="both"/>
        <w:rPr>
          <w:rFonts w:ascii="Arial" w:hAnsi="Arial" w:cs="Arial"/>
          <w:sz w:val="24"/>
          <w:szCs w:val="24"/>
        </w:rPr>
      </w:pPr>
      <w:r w:rsidRPr="00C33D33">
        <w:rPr>
          <w:rFonts w:ascii="Arial" w:hAnsi="Arial" w:cs="Arial"/>
          <w:sz w:val="24"/>
          <w:szCs w:val="24"/>
        </w:rPr>
        <w:t>Ce comité est composé de :</w:t>
      </w:r>
    </w:p>
    <w:p w14:paraId="2A19FC39" w14:textId="77777777" w:rsidR="00052593" w:rsidRDefault="00052593" w:rsidP="00052593">
      <w:pPr>
        <w:spacing w:after="0" w:line="240" w:lineRule="auto"/>
        <w:ind w:left="708"/>
        <w:jc w:val="both"/>
        <w:rPr>
          <w:rFonts w:ascii="Arial" w:hAnsi="Arial" w:cs="Arial"/>
          <w:sz w:val="24"/>
          <w:szCs w:val="24"/>
        </w:rPr>
      </w:pPr>
    </w:p>
    <w:p w14:paraId="41EDE109" w14:textId="77777777" w:rsidR="00052593" w:rsidRPr="000508AB" w:rsidRDefault="00052593" w:rsidP="00052593">
      <w:pPr>
        <w:pStyle w:val="Pardeliste"/>
        <w:numPr>
          <w:ilvl w:val="0"/>
          <w:numId w:val="28"/>
        </w:numPr>
        <w:spacing w:after="0" w:line="240" w:lineRule="auto"/>
        <w:jc w:val="both"/>
        <w:rPr>
          <w:rFonts w:ascii="Arial" w:hAnsi="Arial" w:cs="Arial"/>
          <w:color w:val="000000" w:themeColor="text1"/>
          <w:sz w:val="24"/>
          <w:szCs w:val="24"/>
        </w:rPr>
      </w:pPr>
      <w:proofErr w:type="gramStart"/>
      <w:r w:rsidRPr="000508AB">
        <w:rPr>
          <w:rFonts w:ascii="Arial" w:hAnsi="Arial" w:cs="Arial"/>
          <w:color w:val="000000" w:themeColor="text1"/>
          <w:sz w:val="24"/>
          <w:szCs w:val="24"/>
        </w:rPr>
        <w:lastRenderedPageBreak/>
        <w:t>le</w:t>
      </w:r>
      <w:proofErr w:type="gramEnd"/>
      <w:r w:rsidRPr="000508AB">
        <w:rPr>
          <w:rFonts w:ascii="Arial" w:hAnsi="Arial" w:cs="Arial"/>
          <w:color w:val="000000" w:themeColor="text1"/>
          <w:sz w:val="24"/>
          <w:szCs w:val="24"/>
        </w:rPr>
        <w:t xml:space="preserve"> directeur de la formation des cadres (DFC),</w:t>
      </w:r>
    </w:p>
    <w:p w14:paraId="5DDEF74D" w14:textId="77777777" w:rsidR="00052593" w:rsidRPr="000508AB" w:rsidRDefault="00052593" w:rsidP="00052593">
      <w:pPr>
        <w:pStyle w:val="Pardeliste"/>
        <w:numPr>
          <w:ilvl w:val="0"/>
          <w:numId w:val="28"/>
        </w:numPr>
        <w:spacing w:after="0" w:line="240" w:lineRule="auto"/>
        <w:jc w:val="both"/>
        <w:rPr>
          <w:rFonts w:ascii="Arial" w:hAnsi="Arial" w:cs="Arial"/>
          <w:color w:val="000000" w:themeColor="text1"/>
          <w:sz w:val="24"/>
          <w:szCs w:val="24"/>
        </w:rPr>
      </w:pPr>
      <w:r w:rsidRPr="000508AB">
        <w:rPr>
          <w:rFonts w:ascii="Arial" w:hAnsi="Arial" w:cs="Arial"/>
          <w:color w:val="000000" w:themeColor="text1"/>
          <w:sz w:val="24"/>
          <w:szCs w:val="24"/>
        </w:rPr>
        <w:t>2 représentants des tutelles diocésaines,</w:t>
      </w:r>
    </w:p>
    <w:p w14:paraId="4DC2276E" w14:textId="77777777" w:rsidR="00052593" w:rsidRPr="000508AB" w:rsidRDefault="00052593" w:rsidP="00052593">
      <w:pPr>
        <w:pStyle w:val="Pardeliste"/>
        <w:numPr>
          <w:ilvl w:val="0"/>
          <w:numId w:val="28"/>
        </w:numPr>
        <w:spacing w:after="0" w:line="240" w:lineRule="auto"/>
        <w:jc w:val="both"/>
        <w:rPr>
          <w:rFonts w:ascii="Arial" w:hAnsi="Arial" w:cs="Arial"/>
          <w:color w:val="000000" w:themeColor="text1"/>
          <w:sz w:val="24"/>
          <w:szCs w:val="24"/>
        </w:rPr>
      </w:pPr>
      <w:r w:rsidRPr="000508AB">
        <w:rPr>
          <w:rFonts w:ascii="Arial" w:hAnsi="Arial" w:cs="Arial"/>
          <w:color w:val="000000" w:themeColor="text1"/>
          <w:sz w:val="24"/>
          <w:szCs w:val="24"/>
        </w:rPr>
        <w:t>2 représentants des tutelles congréganistes,</w:t>
      </w:r>
    </w:p>
    <w:p w14:paraId="2C6F745D" w14:textId="77777777" w:rsidR="00052593" w:rsidRPr="000508AB" w:rsidRDefault="00052593" w:rsidP="00052593">
      <w:pPr>
        <w:pStyle w:val="Pardeliste"/>
        <w:numPr>
          <w:ilvl w:val="0"/>
          <w:numId w:val="28"/>
        </w:numPr>
        <w:spacing w:after="0" w:line="240" w:lineRule="auto"/>
        <w:jc w:val="both"/>
        <w:rPr>
          <w:rFonts w:ascii="Arial" w:hAnsi="Arial" w:cs="Arial"/>
          <w:color w:val="000000" w:themeColor="text1"/>
          <w:sz w:val="24"/>
          <w:szCs w:val="24"/>
        </w:rPr>
      </w:pPr>
      <w:r w:rsidRPr="000508AB">
        <w:rPr>
          <w:rFonts w:ascii="Arial" w:hAnsi="Arial" w:cs="Arial"/>
          <w:color w:val="000000" w:themeColor="text1"/>
          <w:sz w:val="24"/>
          <w:szCs w:val="24"/>
        </w:rPr>
        <w:t>1 représentant des directeurs d’ISFEC,</w:t>
      </w:r>
    </w:p>
    <w:p w14:paraId="4ACFDF9D" w14:textId="77777777" w:rsidR="00052593" w:rsidRPr="000508AB" w:rsidRDefault="00052593" w:rsidP="00052593">
      <w:pPr>
        <w:pStyle w:val="Pardeliste"/>
        <w:numPr>
          <w:ilvl w:val="0"/>
          <w:numId w:val="28"/>
        </w:numPr>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l</w:t>
      </w:r>
      <w:r w:rsidRPr="000508AB">
        <w:rPr>
          <w:rFonts w:ascii="Arial" w:hAnsi="Arial" w:cs="Arial"/>
          <w:color w:val="000000" w:themeColor="text1"/>
          <w:sz w:val="24"/>
          <w:szCs w:val="24"/>
        </w:rPr>
        <w:t>e</w:t>
      </w:r>
      <w:proofErr w:type="gramEnd"/>
      <w:r w:rsidRPr="000508AB">
        <w:rPr>
          <w:rFonts w:ascii="Arial" w:hAnsi="Arial" w:cs="Arial"/>
          <w:color w:val="000000" w:themeColor="text1"/>
          <w:sz w:val="24"/>
          <w:szCs w:val="24"/>
        </w:rPr>
        <w:t xml:space="preserve"> directeur de l’ECM.</w:t>
      </w:r>
    </w:p>
    <w:p w14:paraId="23C25CFC" w14:textId="77777777" w:rsidR="00052593" w:rsidRPr="00597CC1" w:rsidRDefault="00052593" w:rsidP="00052593">
      <w:pPr>
        <w:pStyle w:val="Pardeliste"/>
        <w:numPr>
          <w:ilvl w:val="0"/>
          <w:numId w:val="28"/>
        </w:numPr>
        <w:spacing w:after="0" w:line="240" w:lineRule="auto"/>
        <w:jc w:val="both"/>
        <w:rPr>
          <w:rFonts w:ascii="Arial" w:hAnsi="Arial" w:cs="Arial"/>
          <w:sz w:val="24"/>
          <w:szCs w:val="24"/>
        </w:rPr>
      </w:pPr>
      <w:r w:rsidRPr="00597CC1">
        <w:rPr>
          <w:rFonts w:ascii="Arial" w:hAnsi="Arial" w:cs="Arial"/>
          <w:sz w:val="24"/>
          <w:szCs w:val="24"/>
        </w:rPr>
        <w:t>1 représentant des Organisations professionnelles de chefs d'établissement, à titre consultatif</w:t>
      </w:r>
    </w:p>
    <w:p w14:paraId="7275E5F1" w14:textId="77777777" w:rsidR="00052593" w:rsidRDefault="00052593" w:rsidP="00052593">
      <w:pPr>
        <w:spacing w:after="0" w:line="240" w:lineRule="auto"/>
        <w:ind w:left="708"/>
        <w:jc w:val="both"/>
        <w:rPr>
          <w:rFonts w:ascii="Arial" w:hAnsi="Arial" w:cs="Arial"/>
          <w:sz w:val="24"/>
          <w:szCs w:val="24"/>
        </w:rPr>
      </w:pPr>
    </w:p>
    <w:p w14:paraId="300349CF" w14:textId="77777777" w:rsidR="00052593" w:rsidRDefault="00052593" w:rsidP="00052593">
      <w:pPr>
        <w:spacing w:after="0" w:line="240" w:lineRule="auto"/>
        <w:ind w:left="708"/>
        <w:jc w:val="both"/>
        <w:rPr>
          <w:rFonts w:ascii="Arial" w:hAnsi="Arial" w:cs="Arial"/>
          <w:sz w:val="24"/>
          <w:szCs w:val="24"/>
        </w:rPr>
      </w:pPr>
      <w:r>
        <w:rPr>
          <w:rFonts w:ascii="Arial" w:hAnsi="Arial" w:cs="Arial"/>
          <w:sz w:val="24"/>
          <w:szCs w:val="24"/>
        </w:rPr>
        <w:t>Il est présidé par le directeur de la formation des cadres.</w:t>
      </w:r>
    </w:p>
    <w:p w14:paraId="09335C66" w14:textId="77777777" w:rsidR="00052593" w:rsidRPr="00C33D33" w:rsidRDefault="00052593" w:rsidP="00052593">
      <w:pPr>
        <w:spacing w:after="0" w:line="240" w:lineRule="auto"/>
        <w:ind w:left="708"/>
        <w:jc w:val="both"/>
        <w:rPr>
          <w:rFonts w:ascii="Arial" w:hAnsi="Arial" w:cs="Arial"/>
          <w:sz w:val="24"/>
          <w:szCs w:val="24"/>
        </w:rPr>
      </w:pPr>
    </w:p>
    <w:p w14:paraId="126C7280" w14:textId="77777777" w:rsidR="00052593" w:rsidRDefault="00052593" w:rsidP="00052593">
      <w:pPr>
        <w:spacing w:after="0" w:line="240" w:lineRule="auto"/>
        <w:ind w:left="708"/>
        <w:jc w:val="both"/>
        <w:rPr>
          <w:rFonts w:ascii="Arial" w:hAnsi="Arial" w:cs="Arial"/>
          <w:sz w:val="24"/>
          <w:szCs w:val="24"/>
        </w:rPr>
      </w:pPr>
      <w:r w:rsidRPr="00C33D33">
        <w:rPr>
          <w:rFonts w:ascii="Arial" w:hAnsi="Arial" w:cs="Arial"/>
          <w:sz w:val="24"/>
          <w:szCs w:val="24"/>
        </w:rPr>
        <w:t>En tant que de besoin, le comité interroge les tutelles concernées avant de prendre ses décisions</w:t>
      </w:r>
    </w:p>
    <w:p w14:paraId="657149E0" w14:textId="77777777" w:rsidR="00597CC1" w:rsidRDefault="00597CC1" w:rsidP="008D5ACA">
      <w:pPr>
        <w:spacing w:after="0" w:line="240" w:lineRule="auto"/>
        <w:ind w:left="708"/>
        <w:jc w:val="both"/>
        <w:rPr>
          <w:rFonts w:ascii="Arial" w:hAnsi="Arial" w:cs="Arial"/>
          <w:sz w:val="24"/>
          <w:szCs w:val="24"/>
        </w:rPr>
      </w:pPr>
    </w:p>
    <w:p w14:paraId="462C0B1D" w14:textId="77777777" w:rsidR="00DD35F5" w:rsidRDefault="00DD35F5" w:rsidP="008D5ACA">
      <w:pPr>
        <w:spacing w:after="0" w:line="240" w:lineRule="auto"/>
        <w:ind w:left="708"/>
        <w:jc w:val="both"/>
        <w:rPr>
          <w:rFonts w:ascii="Arial" w:hAnsi="Arial" w:cs="Arial"/>
          <w:sz w:val="24"/>
          <w:szCs w:val="24"/>
        </w:rPr>
      </w:pPr>
    </w:p>
    <w:p w14:paraId="22B3313A" w14:textId="77777777" w:rsidR="00DD35F5" w:rsidRDefault="00DD35F5" w:rsidP="00DD35F5">
      <w:pPr>
        <w:pStyle w:val="Titre3"/>
      </w:pPr>
      <w:r>
        <w:t>L’entrée en année de post-nomination</w:t>
      </w:r>
    </w:p>
    <w:p w14:paraId="4F7441CE" w14:textId="77777777" w:rsidR="00DD35F5" w:rsidRDefault="00DD35F5" w:rsidP="008D5ACA">
      <w:pPr>
        <w:spacing w:after="0" w:line="240" w:lineRule="auto"/>
        <w:ind w:left="708"/>
        <w:jc w:val="both"/>
        <w:rPr>
          <w:rFonts w:ascii="Arial" w:hAnsi="Arial" w:cs="Arial"/>
          <w:sz w:val="24"/>
          <w:szCs w:val="24"/>
        </w:rPr>
      </w:pPr>
    </w:p>
    <w:p w14:paraId="3A0D5D78" w14:textId="77777777" w:rsidR="00DD35F5" w:rsidRDefault="00DD35F5" w:rsidP="008D5ACA">
      <w:pPr>
        <w:spacing w:after="0" w:line="240" w:lineRule="auto"/>
        <w:ind w:left="708"/>
        <w:jc w:val="both"/>
        <w:rPr>
          <w:rFonts w:ascii="Arial" w:hAnsi="Arial" w:cs="Arial"/>
          <w:sz w:val="24"/>
          <w:szCs w:val="24"/>
        </w:rPr>
      </w:pPr>
      <w:r>
        <w:rPr>
          <w:rFonts w:ascii="Arial" w:hAnsi="Arial" w:cs="Arial"/>
          <w:sz w:val="24"/>
          <w:szCs w:val="24"/>
        </w:rPr>
        <w:t>La seconde année de formation conduisant au Titre n’est accessible, selon le référentiel de ce Titre, qu’aux dirigeants en fonction.</w:t>
      </w:r>
    </w:p>
    <w:p w14:paraId="2DC79212" w14:textId="77777777" w:rsidR="00DD35F5" w:rsidRDefault="00DD35F5" w:rsidP="008D5ACA">
      <w:pPr>
        <w:spacing w:after="0" w:line="240" w:lineRule="auto"/>
        <w:ind w:left="708"/>
        <w:jc w:val="both"/>
        <w:rPr>
          <w:rFonts w:ascii="Arial" w:hAnsi="Arial" w:cs="Arial"/>
          <w:sz w:val="24"/>
          <w:szCs w:val="24"/>
        </w:rPr>
      </w:pPr>
    </w:p>
    <w:p w14:paraId="5C3B8F55" w14:textId="77777777" w:rsidR="00DD35F5" w:rsidRDefault="00DD35F5" w:rsidP="008D5ACA">
      <w:pPr>
        <w:spacing w:after="0" w:line="240" w:lineRule="auto"/>
        <w:ind w:left="708"/>
        <w:jc w:val="both"/>
        <w:rPr>
          <w:rFonts w:ascii="Arial" w:hAnsi="Arial" w:cs="Arial"/>
          <w:sz w:val="24"/>
          <w:szCs w:val="24"/>
        </w:rPr>
      </w:pPr>
      <w:r>
        <w:rPr>
          <w:rFonts w:ascii="Arial" w:hAnsi="Arial" w:cs="Arial"/>
          <w:sz w:val="24"/>
          <w:szCs w:val="24"/>
        </w:rPr>
        <w:t>La nomination par une tutelle à la direction d’un établissement catholique intervient donc à la fin de l’année préalable.</w:t>
      </w:r>
    </w:p>
    <w:p w14:paraId="73F6A510" w14:textId="77777777" w:rsidR="00DD35F5" w:rsidRDefault="00DD35F5" w:rsidP="008D5ACA">
      <w:pPr>
        <w:spacing w:after="0" w:line="240" w:lineRule="auto"/>
        <w:ind w:left="708"/>
        <w:jc w:val="both"/>
        <w:rPr>
          <w:rFonts w:ascii="Arial" w:hAnsi="Arial" w:cs="Arial"/>
          <w:sz w:val="24"/>
          <w:szCs w:val="24"/>
        </w:rPr>
      </w:pPr>
    </w:p>
    <w:p w14:paraId="58275A4F" w14:textId="77777777" w:rsidR="00DD35F5" w:rsidRDefault="00DD35F5" w:rsidP="008D5ACA">
      <w:pPr>
        <w:spacing w:after="0" w:line="240" w:lineRule="auto"/>
        <w:ind w:left="708"/>
        <w:jc w:val="both"/>
        <w:rPr>
          <w:rFonts w:ascii="Arial" w:hAnsi="Arial" w:cs="Arial"/>
          <w:sz w:val="24"/>
          <w:szCs w:val="24"/>
        </w:rPr>
      </w:pPr>
      <w:r>
        <w:rPr>
          <w:rFonts w:ascii="Arial" w:hAnsi="Arial" w:cs="Arial"/>
          <w:sz w:val="24"/>
          <w:szCs w:val="24"/>
        </w:rPr>
        <w:t>Les candidats qui ne sont pas nommés à l’issue de cette année préalable et remplissent les conditions pour y accéder peuvent utiliser les équivalences de certification établies entre les 3 titres (Cf. infra paragraphe 3.52).</w:t>
      </w:r>
    </w:p>
    <w:p w14:paraId="78C08082" w14:textId="77777777" w:rsidR="00DD35F5" w:rsidRDefault="00DD35F5" w:rsidP="008D5ACA">
      <w:pPr>
        <w:spacing w:after="0" w:line="240" w:lineRule="auto"/>
        <w:ind w:left="708"/>
        <w:jc w:val="both"/>
        <w:rPr>
          <w:rFonts w:ascii="Arial" w:hAnsi="Arial" w:cs="Arial"/>
          <w:sz w:val="24"/>
          <w:szCs w:val="24"/>
        </w:rPr>
      </w:pPr>
    </w:p>
    <w:p w14:paraId="0C0EE614" w14:textId="77777777" w:rsidR="00DD35F5" w:rsidRDefault="00DD35F5" w:rsidP="008D5ACA">
      <w:pPr>
        <w:spacing w:after="0" w:line="240" w:lineRule="auto"/>
        <w:ind w:left="708"/>
        <w:jc w:val="both"/>
        <w:rPr>
          <w:rFonts w:ascii="Arial" w:hAnsi="Arial" w:cs="Arial"/>
          <w:sz w:val="24"/>
          <w:szCs w:val="24"/>
        </w:rPr>
      </w:pPr>
    </w:p>
    <w:p w14:paraId="329D41A4" w14:textId="77777777" w:rsidR="00BE333F" w:rsidRDefault="00A11F8E" w:rsidP="008D5ACA">
      <w:pPr>
        <w:pStyle w:val="Titre3"/>
        <w:tabs>
          <w:tab w:val="clear" w:pos="1440"/>
          <w:tab w:val="num" w:pos="1428"/>
        </w:tabs>
        <w:ind w:left="1212"/>
      </w:pPr>
      <w:bookmarkStart w:id="12" w:name="_Toc472666185"/>
      <w:r>
        <w:t>Les compétences visées</w:t>
      </w:r>
      <w:bookmarkEnd w:id="12"/>
      <w:r w:rsidR="00DD35F5">
        <w:t xml:space="preserve"> par la formation conduisant au Titre</w:t>
      </w:r>
    </w:p>
    <w:p w14:paraId="55EC0924" w14:textId="77777777" w:rsidR="00A11F8E" w:rsidRPr="00FE3306" w:rsidRDefault="00A11F8E" w:rsidP="008D5ACA">
      <w:pPr>
        <w:spacing w:after="0" w:line="240" w:lineRule="auto"/>
        <w:ind w:left="708"/>
        <w:jc w:val="both"/>
        <w:rPr>
          <w:rFonts w:ascii="Arial" w:hAnsi="Arial" w:cs="Arial"/>
          <w:sz w:val="24"/>
          <w:szCs w:val="24"/>
        </w:rPr>
      </w:pPr>
    </w:p>
    <w:p w14:paraId="5B279EBD" w14:textId="77777777" w:rsidR="00A11F8E" w:rsidRPr="00FE3306" w:rsidRDefault="00A11F8E" w:rsidP="008D5ACA">
      <w:pPr>
        <w:spacing w:after="0" w:line="240" w:lineRule="auto"/>
        <w:ind w:left="708"/>
        <w:jc w:val="both"/>
        <w:rPr>
          <w:rFonts w:ascii="Arial" w:hAnsi="Arial" w:cs="Arial"/>
          <w:sz w:val="24"/>
          <w:szCs w:val="24"/>
        </w:rPr>
      </w:pPr>
      <w:r w:rsidRPr="00FE3306">
        <w:rPr>
          <w:rFonts w:ascii="Arial" w:hAnsi="Arial" w:cs="Arial"/>
          <w:sz w:val="24"/>
          <w:szCs w:val="24"/>
        </w:rPr>
        <w:t>Le titulaire de la certification « dirigeant des organisations éducatives scolaires ou de formation » atteste de capacités dans cinq domaines de compétences :</w:t>
      </w:r>
    </w:p>
    <w:p w14:paraId="1A01B1BF" w14:textId="77777777" w:rsidR="00A11F8E" w:rsidRPr="00FE3306" w:rsidRDefault="00A11F8E" w:rsidP="008D5ACA">
      <w:pPr>
        <w:spacing w:after="0" w:line="240" w:lineRule="auto"/>
        <w:ind w:left="708"/>
        <w:rPr>
          <w:rFonts w:ascii="Arial" w:hAnsi="Arial" w:cs="Arial"/>
          <w:sz w:val="24"/>
          <w:szCs w:val="24"/>
        </w:rPr>
      </w:pPr>
    </w:p>
    <w:p w14:paraId="4E0CB43E" w14:textId="77777777" w:rsidR="00A11F8E" w:rsidRDefault="00A11F8E" w:rsidP="008D5ACA">
      <w:pPr>
        <w:spacing w:after="0" w:line="240" w:lineRule="auto"/>
        <w:ind w:left="708"/>
        <w:rPr>
          <w:rFonts w:ascii="Arial" w:hAnsi="Arial" w:cs="Arial"/>
          <w:b/>
          <w:sz w:val="24"/>
          <w:szCs w:val="24"/>
        </w:rPr>
      </w:pPr>
      <w:r w:rsidRPr="00FE3306">
        <w:rPr>
          <w:rFonts w:ascii="Arial" w:hAnsi="Arial" w:cs="Arial"/>
          <w:b/>
          <w:sz w:val="24"/>
          <w:szCs w:val="24"/>
        </w:rPr>
        <w:t>U</w:t>
      </w:r>
      <w:r w:rsidR="00E656F5">
        <w:rPr>
          <w:rFonts w:ascii="Arial" w:hAnsi="Arial" w:cs="Arial"/>
          <w:b/>
          <w:sz w:val="24"/>
          <w:szCs w:val="24"/>
        </w:rPr>
        <w:t xml:space="preserve">nité de </w:t>
      </w:r>
      <w:r w:rsidRPr="00FE3306">
        <w:rPr>
          <w:rFonts w:ascii="Arial" w:hAnsi="Arial" w:cs="Arial"/>
          <w:b/>
          <w:sz w:val="24"/>
          <w:szCs w:val="24"/>
        </w:rPr>
        <w:t>C</w:t>
      </w:r>
      <w:r w:rsidR="00DD35F5">
        <w:rPr>
          <w:rFonts w:ascii="Arial" w:hAnsi="Arial" w:cs="Arial"/>
          <w:b/>
          <w:sz w:val="24"/>
          <w:szCs w:val="24"/>
        </w:rPr>
        <w:t>ertification</w:t>
      </w:r>
      <w:r w:rsidRPr="00FE3306">
        <w:rPr>
          <w:rFonts w:ascii="Arial" w:hAnsi="Arial" w:cs="Arial"/>
          <w:b/>
          <w:sz w:val="24"/>
          <w:szCs w:val="24"/>
        </w:rPr>
        <w:t xml:space="preserve"> 1 - Management global de l’organisation</w:t>
      </w:r>
    </w:p>
    <w:p w14:paraId="586B8FC7" w14:textId="77777777" w:rsidR="00FE3306" w:rsidRPr="00FE3306" w:rsidRDefault="00FE3306" w:rsidP="008D5ACA">
      <w:pPr>
        <w:spacing w:after="0" w:line="240" w:lineRule="auto"/>
        <w:ind w:left="708"/>
        <w:rPr>
          <w:rFonts w:ascii="Arial" w:hAnsi="Arial" w:cs="Arial"/>
          <w:b/>
          <w:sz w:val="24"/>
          <w:szCs w:val="24"/>
        </w:rPr>
      </w:pPr>
    </w:p>
    <w:p w14:paraId="3177BCA8" w14:textId="77777777" w:rsidR="00A11F8E" w:rsidRPr="00FE3306" w:rsidRDefault="00A11F8E" w:rsidP="008D5ACA">
      <w:pPr>
        <w:spacing w:after="0" w:line="240" w:lineRule="auto"/>
        <w:ind w:left="708"/>
        <w:rPr>
          <w:rFonts w:ascii="Arial" w:hAnsi="Arial" w:cs="Arial"/>
          <w:sz w:val="24"/>
          <w:szCs w:val="24"/>
        </w:rPr>
      </w:pPr>
      <w:r w:rsidRPr="00FE3306">
        <w:rPr>
          <w:rFonts w:ascii="Arial" w:hAnsi="Arial" w:cs="Arial"/>
          <w:sz w:val="24"/>
          <w:szCs w:val="24"/>
        </w:rPr>
        <w:t>Vision politique et stratégique dans un cadre éthique et porteur de sens</w:t>
      </w:r>
      <w:r w:rsidR="00FE3306">
        <w:rPr>
          <w:rFonts w:ascii="Arial" w:hAnsi="Arial" w:cs="Arial"/>
          <w:sz w:val="24"/>
          <w:szCs w:val="24"/>
        </w:rPr>
        <w:t>.</w:t>
      </w:r>
    </w:p>
    <w:p w14:paraId="598D3A11" w14:textId="77777777" w:rsidR="00A11F8E" w:rsidRPr="00FE3306" w:rsidRDefault="00A11F8E" w:rsidP="008D5ACA">
      <w:pPr>
        <w:pStyle w:val="Pardeliste"/>
        <w:numPr>
          <w:ilvl w:val="0"/>
          <w:numId w:val="7"/>
        </w:numPr>
        <w:spacing w:after="0" w:line="240" w:lineRule="auto"/>
        <w:ind w:left="1417" w:hanging="283"/>
        <w:rPr>
          <w:rFonts w:ascii="Arial" w:hAnsi="Arial" w:cs="Arial"/>
          <w:sz w:val="24"/>
          <w:szCs w:val="24"/>
        </w:rPr>
      </w:pPr>
      <w:r w:rsidRPr="00FE3306">
        <w:rPr>
          <w:rFonts w:ascii="Arial" w:hAnsi="Arial" w:cs="Arial"/>
          <w:sz w:val="24"/>
          <w:szCs w:val="24"/>
        </w:rPr>
        <w:t>1-1- Développer une vision stratégique globale, claire et opérationnelle des objectifs, du rôle de l’organisation et de son plan de développement</w:t>
      </w:r>
      <w:r w:rsidR="00FE3306">
        <w:rPr>
          <w:rFonts w:ascii="Arial" w:hAnsi="Arial" w:cs="Arial"/>
          <w:sz w:val="24"/>
          <w:szCs w:val="24"/>
        </w:rPr>
        <w:t>.</w:t>
      </w:r>
    </w:p>
    <w:p w14:paraId="19F9917E" w14:textId="77777777" w:rsidR="00A11F8E" w:rsidRPr="00FE3306" w:rsidRDefault="00A11F8E" w:rsidP="008D5ACA">
      <w:pPr>
        <w:pStyle w:val="Pardeliste"/>
        <w:numPr>
          <w:ilvl w:val="0"/>
          <w:numId w:val="7"/>
        </w:numPr>
        <w:spacing w:after="0" w:line="240" w:lineRule="auto"/>
        <w:ind w:left="1417" w:hanging="283"/>
        <w:rPr>
          <w:rFonts w:ascii="Arial" w:hAnsi="Arial" w:cs="Arial"/>
          <w:sz w:val="24"/>
          <w:szCs w:val="24"/>
        </w:rPr>
      </w:pPr>
      <w:r w:rsidRPr="00FE3306">
        <w:rPr>
          <w:rFonts w:ascii="Arial" w:hAnsi="Arial" w:cs="Arial"/>
          <w:sz w:val="24"/>
          <w:szCs w:val="24"/>
        </w:rPr>
        <w:t>1-2- Conduire la mise en œuvre du projet de l’organisation</w:t>
      </w:r>
      <w:r w:rsidR="00FE3306">
        <w:rPr>
          <w:rFonts w:ascii="Arial" w:hAnsi="Arial" w:cs="Arial"/>
          <w:sz w:val="24"/>
          <w:szCs w:val="24"/>
        </w:rPr>
        <w:t>.</w:t>
      </w:r>
    </w:p>
    <w:p w14:paraId="164F5728" w14:textId="77777777" w:rsidR="00A11F8E" w:rsidRPr="00FE3306" w:rsidRDefault="00A11F8E" w:rsidP="008D5ACA">
      <w:pPr>
        <w:pStyle w:val="Pardeliste"/>
        <w:numPr>
          <w:ilvl w:val="0"/>
          <w:numId w:val="7"/>
        </w:numPr>
        <w:spacing w:after="0" w:line="240" w:lineRule="auto"/>
        <w:ind w:left="1417" w:hanging="283"/>
        <w:rPr>
          <w:rFonts w:ascii="Arial" w:hAnsi="Arial" w:cs="Arial"/>
          <w:sz w:val="24"/>
          <w:szCs w:val="24"/>
        </w:rPr>
      </w:pPr>
      <w:r w:rsidRPr="00FE3306">
        <w:rPr>
          <w:rFonts w:ascii="Arial" w:hAnsi="Arial" w:cs="Arial"/>
          <w:sz w:val="24"/>
          <w:szCs w:val="24"/>
        </w:rPr>
        <w:t>1-3 - Exercer la gouvernance générale de l’organisation</w:t>
      </w:r>
      <w:r w:rsidR="00FE3306">
        <w:rPr>
          <w:rFonts w:ascii="Arial" w:hAnsi="Arial" w:cs="Arial"/>
          <w:sz w:val="24"/>
          <w:szCs w:val="24"/>
        </w:rPr>
        <w:t>.</w:t>
      </w:r>
    </w:p>
    <w:p w14:paraId="7CCF5ED6" w14:textId="77777777" w:rsidR="00A11F8E" w:rsidRPr="00FE3306" w:rsidRDefault="00A11F8E" w:rsidP="008D5ACA">
      <w:pPr>
        <w:pStyle w:val="Pardeliste"/>
        <w:numPr>
          <w:ilvl w:val="0"/>
          <w:numId w:val="7"/>
        </w:numPr>
        <w:spacing w:after="0" w:line="240" w:lineRule="auto"/>
        <w:ind w:left="1417" w:hanging="283"/>
        <w:rPr>
          <w:rFonts w:ascii="Arial" w:hAnsi="Arial" w:cs="Arial"/>
          <w:sz w:val="24"/>
          <w:szCs w:val="24"/>
        </w:rPr>
      </w:pPr>
      <w:r w:rsidRPr="00FE3306">
        <w:rPr>
          <w:rFonts w:ascii="Arial" w:hAnsi="Arial" w:cs="Arial"/>
          <w:sz w:val="24"/>
          <w:szCs w:val="24"/>
        </w:rPr>
        <w:t>1-4 - Se situer, situer sa mission et ses fonctions dans un cadre éthique en se référant au sens à donner aux activités</w:t>
      </w:r>
      <w:r w:rsidR="00FE3306">
        <w:rPr>
          <w:rFonts w:ascii="Arial" w:hAnsi="Arial" w:cs="Arial"/>
          <w:sz w:val="24"/>
          <w:szCs w:val="24"/>
        </w:rPr>
        <w:t>.</w:t>
      </w:r>
    </w:p>
    <w:p w14:paraId="3A76389F" w14:textId="77777777" w:rsidR="00A11F8E" w:rsidRPr="00FE3306" w:rsidRDefault="00A11F8E" w:rsidP="008D5ACA">
      <w:pPr>
        <w:spacing w:after="0" w:line="240" w:lineRule="auto"/>
        <w:ind w:left="708"/>
        <w:rPr>
          <w:rFonts w:ascii="Arial" w:hAnsi="Arial" w:cs="Arial"/>
          <w:b/>
          <w:sz w:val="24"/>
          <w:szCs w:val="24"/>
        </w:rPr>
      </w:pPr>
    </w:p>
    <w:p w14:paraId="6466EF6C" w14:textId="77777777" w:rsidR="001A6768" w:rsidRDefault="001A6768">
      <w:pPr>
        <w:spacing w:after="0" w:line="240" w:lineRule="auto"/>
        <w:rPr>
          <w:rFonts w:ascii="Arial" w:hAnsi="Arial" w:cs="Arial"/>
          <w:b/>
          <w:sz w:val="24"/>
          <w:szCs w:val="24"/>
        </w:rPr>
      </w:pPr>
      <w:r>
        <w:rPr>
          <w:rFonts w:ascii="Arial" w:hAnsi="Arial" w:cs="Arial"/>
          <w:b/>
          <w:sz w:val="24"/>
          <w:szCs w:val="24"/>
        </w:rPr>
        <w:br w:type="page"/>
      </w:r>
    </w:p>
    <w:p w14:paraId="5BFBDCE5" w14:textId="77777777" w:rsidR="00A11F8E" w:rsidRPr="00FE3306" w:rsidRDefault="00DD35F5" w:rsidP="008D5ACA">
      <w:pPr>
        <w:spacing w:after="0" w:line="240" w:lineRule="auto"/>
        <w:ind w:left="708"/>
        <w:rPr>
          <w:rFonts w:ascii="Arial" w:hAnsi="Arial" w:cs="Arial"/>
          <w:b/>
          <w:sz w:val="24"/>
          <w:szCs w:val="24"/>
        </w:rPr>
      </w:pPr>
      <w:r w:rsidRPr="00FE3306">
        <w:rPr>
          <w:rFonts w:ascii="Arial" w:hAnsi="Arial" w:cs="Arial"/>
          <w:b/>
          <w:sz w:val="24"/>
          <w:szCs w:val="24"/>
        </w:rPr>
        <w:lastRenderedPageBreak/>
        <w:t>U</w:t>
      </w:r>
      <w:r>
        <w:rPr>
          <w:rFonts w:ascii="Arial" w:hAnsi="Arial" w:cs="Arial"/>
          <w:b/>
          <w:sz w:val="24"/>
          <w:szCs w:val="24"/>
        </w:rPr>
        <w:t xml:space="preserve">nité de </w:t>
      </w:r>
      <w:r w:rsidRPr="00FE3306">
        <w:rPr>
          <w:rFonts w:ascii="Arial" w:hAnsi="Arial" w:cs="Arial"/>
          <w:b/>
          <w:sz w:val="24"/>
          <w:szCs w:val="24"/>
        </w:rPr>
        <w:t>C</w:t>
      </w:r>
      <w:r>
        <w:rPr>
          <w:rFonts w:ascii="Arial" w:hAnsi="Arial" w:cs="Arial"/>
          <w:b/>
          <w:sz w:val="24"/>
          <w:szCs w:val="24"/>
        </w:rPr>
        <w:t>ertification</w:t>
      </w:r>
      <w:r w:rsidRPr="00FE3306">
        <w:rPr>
          <w:rFonts w:ascii="Arial" w:hAnsi="Arial" w:cs="Arial"/>
          <w:b/>
          <w:sz w:val="24"/>
          <w:szCs w:val="24"/>
        </w:rPr>
        <w:t xml:space="preserve"> </w:t>
      </w:r>
      <w:r w:rsidR="00A11F8E" w:rsidRPr="00FE3306">
        <w:rPr>
          <w:rFonts w:ascii="Arial" w:hAnsi="Arial" w:cs="Arial"/>
          <w:b/>
          <w:sz w:val="24"/>
          <w:szCs w:val="24"/>
        </w:rPr>
        <w:t>2 – Management éducatif et pédagogique</w:t>
      </w:r>
    </w:p>
    <w:p w14:paraId="68563526" w14:textId="77777777" w:rsidR="00FE3306" w:rsidRPr="00FE3306" w:rsidRDefault="00FE3306" w:rsidP="008D5ACA">
      <w:pPr>
        <w:spacing w:after="0" w:line="240" w:lineRule="auto"/>
        <w:ind w:left="708"/>
        <w:rPr>
          <w:rFonts w:ascii="Arial" w:hAnsi="Arial" w:cs="Arial"/>
          <w:b/>
          <w:sz w:val="24"/>
          <w:szCs w:val="24"/>
        </w:rPr>
      </w:pPr>
    </w:p>
    <w:p w14:paraId="4E41EB97" w14:textId="77777777" w:rsidR="00A11F8E" w:rsidRPr="00FE3306" w:rsidRDefault="00A11F8E" w:rsidP="008D5ACA">
      <w:pPr>
        <w:spacing w:after="0" w:line="240" w:lineRule="auto"/>
        <w:ind w:left="708"/>
        <w:rPr>
          <w:rFonts w:ascii="Arial" w:hAnsi="Arial" w:cs="Arial"/>
          <w:b/>
          <w:sz w:val="24"/>
          <w:szCs w:val="24"/>
        </w:rPr>
      </w:pPr>
      <w:r w:rsidRPr="00FE3306">
        <w:rPr>
          <w:rFonts w:ascii="Arial" w:hAnsi="Arial" w:cs="Arial"/>
          <w:b/>
          <w:sz w:val="24"/>
          <w:szCs w:val="24"/>
        </w:rPr>
        <w:t>Conduite et animation d’équipe et de projets</w:t>
      </w:r>
      <w:r w:rsidR="00FE3306">
        <w:rPr>
          <w:rFonts w:ascii="Arial" w:hAnsi="Arial" w:cs="Arial"/>
          <w:b/>
          <w:sz w:val="24"/>
          <w:szCs w:val="24"/>
        </w:rPr>
        <w:t>.</w:t>
      </w:r>
    </w:p>
    <w:p w14:paraId="51F7D233" w14:textId="77777777" w:rsidR="00A11F8E" w:rsidRPr="00FE3306" w:rsidRDefault="00A11F8E" w:rsidP="008D5ACA">
      <w:pPr>
        <w:pStyle w:val="Pardeliste"/>
        <w:numPr>
          <w:ilvl w:val="0"/>
          <w:numId w:val="8"/>
        </w:numPr>
        <w:spacing w:after="0" w:line="240" w:lineRule="auto"/>
        <w:ind w:left="1428"/>
        <w:jc w:val="both"/>
        <w:rPr>
          <w:rFonts w:ascii="Arial" w:hAnsi="Arial" w:cs="Arial"/>
          <w:sz w:val="24"/>
          <w:szCs w:val="24"/>
        </w:rPr>
      </w:pPr>
      <w:r w:rsidRPr="00FE3306">
        <w:rPr>
          <w:rFonts w:ascii="Arial" w:hAnsi="Arial" w:cs="Arial"/>
          <w:sz w:val="24"/>
          <w:szCs w:val="24"/>
        </w:rPr>
        <w:t>2-1 Piloter les projets éducatifs et pédagogiques de l’organisation en valorisant les savoir-faire et en posant les exigences nécessaires.</w:t>
      </w:r>
    </w:p>
    <w:p w14:paraId="2B47E045" w14:textId="77777777" w:rsidR="00A11F8E" w:rsidRPr="00FE3306" w:rsidRDefault="00A11F8E" w:rsidP="008D5ACA">
      <w:pPr>
        <w:pStyle w:val="Pardeliste"/>
        <w:numPr>
          <w:ilvl w:val="0"/>
          <w:numId w:val="8"/>
        </w:numPr>
        <w:spacing w:after="0" w:line="240" w:lineRule="auto"/>
        <w:ind w:left="1428"/>
        <w:jc w:val="both"/>
        <w:rPr>
          <w:rFonts w:ascii="Arial" w:hAnsi="Arial" w:cs="Arial"/>
          <w:sz w:val="24"/>
          <w:szCs w:val="24"/>
        </w:rPr>
      </w:pPr>
      <w:r w:rsidRPr="00FE3306">
        <w:rPr>
          <w:rFonts w:ascii="Arial" w:hAnsi="Arial" w:cs="Arial"/>
          <w:sz w:val="24"/>
          <w:szCs w:val="24"/>
        </w:rPr>
        <w:t>2-2 Animer la communauté éducative en développant les conditions d’une collaboration efficace.</w:t>
      </w:r>
    </w:p>
    <w:p w14:paraId="7F738690" w14:textId="77777777" w:rsidR="00A11F8E" w:rsidRPr="00FE3306" w:rsidRDefault="00A11F8E" w:rsidP="008D5ACA">
      <w:pPr>
        <w:pStyle w:val="Pardeliste"/>
        <w:numPr>
          <w:ilvl w:val="0"/>
          <w:numId w:val="8"/>
        </w:numPr>
        <w:spacing w:after="0" w:line="240" w:lineRule="auto"/>
        <w:ind w:left="1428"/>
        <w:jc w:val="both"/>
        <w:rPr>
          <w:rFonts w:ascii="Arial" w:hAnsi="Arial" w:cs="Arial"/>
          <w:sz w:val="24"/>
          <w:szCs w:val="24"/>
        </w:rPr>
      </w:pPr>
      <w:r w:rsidRPr="00FE3306">
        <w:rPr>
          <w:rFonts w:ascii="Arial" w:hAnsi="Arial" w:cs="Arial"/>
          <w:sz w:val="24"/>
          <w:szCs w:val="24"/>
        </w:rPr>
        <w:t>2-3 Accueillir, gérer et accompagner la diversité et la singularité de l’ensemble des acteurs de la communauté éducative</w:t>
      </w:r>
    </w:p>
    <w:p w14:paraId="0DFE37CE" w14:textId="77777777" w:rsidR="00A11F8E" w:rsidRPr="00FE3306" w:rsidRDefault="00A11F8E" w:rsidP="008D5ACA">
      <w:pPr>
        <w:spacing w:after="0" w:line="240" w:lineRule="auto"/>
        <w:ind w:left="804"/>
        <w:rPr>
          <w:rFonts w:ascii="Arial" w:hAnsi="Arial" w:cs="Arial"/>
          <w:b/>
          <w:sz w:val="24"/>
          <w:szCs w:val="24"/>
        </w:rPr>
      </w:pPr>
    </w:p>
    <w:p w14:paraId="6CAF861E" w14:textId="77777777" w:rsidR="00A11F8E" w:rsidRPr="00FE3306" w:rsidRDefault="00DD35F5" w:rsidP="008D5ACA">
      <w:pPr>
        <w:spacing w:after="0" w:line="240" w:lineRule="auto"/>
        <w:ind w:left="708"/>
        <w:rPr>
          <w:rFonts w:ascii="Arial" w:hAnsi="Arial" w:cs="Arial"/>
          <w:b/>
          <w:sz w:val="24"/>
          <w:szCs w:val="24"/>
        </w:rPr>
      </w:pPr>
      <w:r w:rsidRPr="00FE3306">
        <w:rPr>
          <w:rFonts w:ascii="Arial" w:hAnsi="Arial" w:cs="Arial"/>
          <w:b/>
          <w:sz w:val="24"/>
          <w:szCs w:val="24"/>
        </w:rPr>
        <w:t>U</w:t>
      </w:r>
      <w:r>
        <w:rPr>
          <w:rFonts w:ascii="Arial" w:hAnsi="Arial" w:cs="Arial"/>
          <w:b/>
          <w:sz w:val="24"/>
          <w:szCs w:val="24"/>
        </w:rPr>
        <w:t xml:space="preserve">nité de </w:t>
      </w:r>
      <w:r w:rsidRPr="00FE3306">
        <w:rPr>
          <w:rFonts w:ascii="Arial" w:hAnsi="Arial" w:cs="Arial"/>
          <w:b/>
          <w:sz w:val="24"/>
          <w:szCs w:val="24"/>
        </w:rPr>
        <w:t>C</w:t>
      </w:r>
      <w:r>
        <w:rPr>
          <w:rFonts w:ascii="Arial" w:hAnsi="Arial" w:cs="Arial"/>
          <w:b/>
          <w:sz w:val="24"/>
          <w:szCs w:val="24"/>
        </w:rPr>
        <w:t>ertification</w:t>
      </w:r>
      <w:r w:rsidRPr="00FE3306">
        <w:rPr>
          <w:rFonts w:ascii="Arial" w:hAnsi="Arial" w:cs="Arial"/>
          <w:b/>
          <w:sz w:val="24"/>
          <w:szCs w:val="24"/>
        </w:rPr>
        <w:t xml:space="preserve"> </w:t>
      </w:r>
      <w:r w:rsidR="00A11F8E" w:rsidRPr="00FE3306">
        <w:rPr>
          <w:rFonts w:ascii="Arial" w:hAnsi="Arial" w:cs="Arial"/>
          <w:b/>
          <w:sz w:val="24"/>
          <w:szCs w:val="24"/>
        </w:rPr>
        <w:t>3 – Management des ressources humaines</w:t>
      </w:r>
    </w:p>
    <w:p w14:paraId="24B91427" w14:textId="77777777" w:rsidR="00FE3306" w:rsidRPr="00FE3306" w:rsidRDefault="00FE3306" w:rsidP="008D5ACA">
      <w:pPr>
        <w:spacing w:after="0" w:line="240" w:lineRule="auto"/>
        <w:ind w:left="708"/>
        <w:jc w:val="both"/>
        <w:rPr>
          <w:rFonts w:ascii="Arial" w:hAnsi="Arial" w:cs="Arial"/>
          <w:sz w:val="24"/>
          <w:szCs w:val="24"/>
        </w:rPr>
      </w:pPr>
    </w:p>
    <w:p w14:paraId="6B46DB55" w14:textId="77777777" w:rsidR="00A11F8E" w:rsidRPr="00FE3306" w:rsidRDefault="00A11F8E" w:rsidP="008D5ACA">
      <w:pPr>
        <w:spacing w:after="0" w:line="240" w:lineRule="auto"/>
        <w:ind w:left="708"/>
        <w:jc w:val="both"/>
        <w:rPr>
          <w:rFonts w:ascii="Arial" w:hAnsi="Arial" w:cs="Arial"/>
          <w:sz w:val="24"/>
          <w:szCs w:val="24"/>
        </w:rPr>
      </w:pPr>
      <w:r w:rsidRPr="00FE3306">
        <w:rPr>
          <w:rFonts w:ascii="Arial" w:hAnsi="Arial" w:cs="Arial"/>
          <w:sz w:val="24"/>
          <w:szCs w:val="24"/>
        </w:rPr>
        <w:t>Gestion des ressources humaines au regard des besoins et des évolutions du projet de l’organisation</w:t>
      </w:r>
      <w:r w:rsidR="00FE3306">
        <w:rPr>
          <w:rFonts w:ascii="Arial" w:hAnsi="Arial" w:cs="Arial"/>
          <w:sz w:val="24"/>
          <w:szCs w:val="24"/>
        </w:rPr>
        <w:t>.</w:t>
      </w:r>
    </w:p>
    <w:p w14:paraId="18592A71" w14:textId="77777777" w:rsidR="00A11F8E" w:rsidRPr="00FE3306" w:rsidRDefault="00A11F8E" w:rsidP="008D5ACA">
      <w:pPr>
        <w:pStyle w:val="Pardeliste"/>
        <w:numPr>
          <w:ilvl w:val="0"/>
          <w:numId w:val="9"/>
        </w:numPr>
        <w:spacing w:after="0" w:line="240" w:lineRule="auto"/>
        <w:ind w:left="1428"/>
        <w:rPr>
          <w:rFonts w:ascii="Arial" w:hAnsi="Arial" w:cs="Arial"/>
          <w:sz w:val="24"/>
          <w:szCs w:val="24"/>
        </w:rPr>
      </w:pPr>
      <w:r w:rsidRPr="00FE3306">
        <w:rPr>
          <w:rFonts w:ascii="Arial" w:hAnsi="Arial" w:cs="Arial"/>
          <w:sz w:val="24"/>
          <w:szCs w:val="24"/>
        </w:rPr>
        <w:t>3-1 Définir et mettre en œuvre la politique de gestion des ressources humaines de l’organisation</w:t>
      </w:r>
      <w:r w:rsidR="00FE3306">
        <w:rPr>
          <w:rFonts w:ascii="Arial" w:hAnsi="Arial" w:cs="Arial"/>
          <w:sz w:val="24"/>
          <w:szCs w:val="24"/>
        </w:rPr>
        <w:t>.</w:t>
      </w:r>
    </w:p>
    <w:p w14:paraId="2FBDED85" w14:textId="77777777" w:rsidR="00A11F8E" w:rsidRPr="00FE3306" w:rsidRDefault="00A11F8E" w:rsidP="008D5ACA">
      <w:pPr>
        <w:pStyle w:val="Pardeliste"/>
        <w:numPr>
          <w:ilvl w:val="0"/>
          <w:numId w:val="9"/>
        </w:numPr>
        <w:spacing w:after="0" w:line="240" w:lineRule="auto"/>
        <w:ind w:left="1428"/>
        <w:rPr>
          <w:rFonts w:ascii="Arial" w:hAnsi="Arial" w:cs="Arial"/>
          <w:sz w:val="24"/>
          <w:szCs w:val="24"/>
        </w:rPr>
      </w:pPr>
      <w:r w:rsidRPr="00FE3306">
        <w:rPr>
          <w:rFonts w:ascii="Arial" w:hAnsi="Arial" w:cs="Arial"/>
          <w:sz w:val="24"/>
          <w:szCs w:val="24"/>
        </w:rPr>
        <w:t>3-2 Exercer le leadership vis-à-vis de l’ensemble des personnels</w:t>
      </w:r>
      <w:r w:rsidR="00FE3306">
        <w:rPr>
          <w:rFonts w:ascii="Arial" w:hAnsi="Arial" w:cs="Arial"/>
          <w:sz w:val="24"/>
          <w:szCs w:val="24"/>
        </w:rPr>
        <w:t>.</w:t>
      </w:r>
    </w:p>
    <w:p w14:paraId="244DD133" w14:textId="77777777" w:rsidR="00A11F8E" w:rsidRPr="00FE3306" w:rsidRDefault="00A11F8E" w:rsidP="008D5ACA">
      <w:pPr>
        <w:pStyle w:val="Pardeliste"/>
        <w:numPr>
          <w:ilvl w:val="0"/>
          <w:numId w:val="9"/>
        </w:numPr>
        <w:spacing w:after="0" w:line="240" w:lineRule="auto"/>
        <w:ind w:left="1428"/>
        <w:rPr>
          <w:rFonts w:ascii="Arial" w:hAnsi="Arial" w:cs="Arial"/>
          <w:sz w:val="24"/>
          <w:szCs w:val="24"/>
        </w:rPr>
      </w:pPr>
      <w:r w:rsidRPr="00FE3306">
        <w:rPr>
          <w:rFonts w:ascii="Arial" w:hAnsi="Arial" w:cs="Arial"/>
          <w:sz w:val="24"/>
          <w:szCs w:val="24"/>
        </w:rPr>
        <w:t>3-3 Garantir le respect du droit social au sein de l’organisation</w:t>
      </w:r>
      <w:r w:rsidR="00FE3306">
        <w:rPr>
          <w:rFonts w:ascii="Arial" w:hAnsi="Arial" w:cs="Arial"/>
          <w:sz w:val="24"/>
          <w:szCs w:val="24"/>
        </w:rPr>
        <w:t>.</w:t>
      </w:r>
    </w:p>
    <w:p w14:paraId="585F48C0" w14:textId="77777777" w:rsidR="00A11F8E" w:rsidRPr="00FE3306" w:rsidRDefault="00A11F8E" w:rsidP="008D5ACA">
      <w:pPr>
        <w:spacing w:after="0" w:line="240" w:lineRule="auto"/>
        <w:ind w:left="708"/>
        <w:jc w:val="both"/>
        <w:rPr>
          <w:rFonts w:ascii="Arial" w:hAnsi="Arial" w:cs="Arial"/>
          <w:sz w:val="24"/>
          <w:szCs w:val="24"/>
        </w:rPr>
      </w:pPr>
    </w:p>
    <w:p w14:paraId="5A76C291" w14:textId="77777777" w:rsidR="00A11F8E" w:rsidRPr="00FE3306" w:rsidRDefault="00DD35F5" w:rsidP="008D5ACA">
      <w:pPr>
        <w:spacing w:after="0" w:line="240" w:lineRule="auto"/>
        <w:ind w:left="708"/>
        <w:rPr>
          <w:rFonts w:ascii="Arial" w:hAnsi="Arial" w:cs="Arial"/>
          <w:b/>
          <w:sz w:val="24"/>
          <w:szCs w:val="24"/>
        </w:rPr>
      </w:pPr>
      <w:r w:rsidRPr="00FE3306">
        <w:rPr>
          <w:rFonts w:ascii="Arial" w:hAnsi="Arial" w:cs="Arial"/>
          <w:b/>
          <w:sz w:val="24"/>
          <w:szCs w:val="24"/>
        </w:rPr>
        <w:t>U</w:t>
      </w:r>
      <w:r>
        <w:rPr>
          <w:rFonts w:ascii="Arial" w:hAnsi="Arial" w:cs="Arial"/>
          <w:b/>
          <w:sz w:val="24"/>
          <w:szCs w:val="24"/>
        </w:rPr>
        <w:t xml:space="preserve">nité de </w:t>
      </w:r>
      <w:r w:rsidRPr="00FE3306">
        <w:rPr>
          <w:rFonts w:ascii="Arial" w:hAnsi="Arial" w:cs="Arial"/>
          <w:b/>
          <w:sz w:val="24"/>
          <w:szCs w:val="24"/>
        </w:rPr>
        <w:t>C</w:t>
      </w:r>
      <w:r>
        <w:rPr>
          <w:rFonts w:ascii="Arial" w:hAnsi="Arial" w:cs="Arial"/>
          <w:b/>
          <w:sz w:val="24"/>
          <w:szCs w:val="24"/>
        </w:rPr>
        <w:t>ertification</w:t>
      </w:r>
      <w:r w:rsidRPr="00FE3306">
        <w:rPr>
          <w:rFonts w:ascii="Arial" w:hAnsi="Arial" w:cs="Arial"/>
          <w:b/>
          <w:sz w:val="24"/>
          <w:szCs w:val="24"/>
        </w:rPr>
        <w:t xml:space="preserve"> </w:t>
      </w:r>
      <w:r w:rsidR="00A11F8E" w:rsidRPr="00FE3306">
        <w:rPr>
          <w:rFonts w:ascii="Arial" w:hAnsi="Arial" w:cs="Arial"/>
          <w:b/>
          <w:sz w:val="24"/>
          <w:szCs w:val="24"/>
        </w:rPr>
        <w:t xml:space="preserve">4 – Ingénierie stratégique </w:t>
      </w:r>
    </w:p>
    <w:p w14:paraId="19132632" w14:textId="77777777" w:rsidR="00FE3306" w:rsidRDefault="00FE3306" w:rsidP="008D5ACA">
      <w:pPr>
        <w:spacing w:after="0" w:line="240" w:lineRule="auto"/>
        <w:ind w:left="708"/>
        <w:rPr>
          <w:rFonts w:ascii="Arial" w:hAnsi="Arial" w:cs="Arial"/>
          <w:sz w:val="24"/>
          <w:szCs w:val="24"/>
        </w:rPr>
      </w:pPr>
    </w:p>
    <w:p w14:paraId="0EAD06C3" w14:textId="77777777" w:rsidR="00A11F8E" w:rsidRPr="00FE3306" w:rsidRDefault="00A11F8E" w:rsidP="008D5ACA">
      <w:pPr>
        <w:spacing w:after="0" w:line="240" w:lineRule="auto"/>
        <w:ind w:left="708"/>
        <w:rPr>
          <w:rFonts w:ascii="Arial" w:hAnsi="Arial" w:cs="Arial"/>
          <w:sz w:val="24"/>
          <w:szCs w:val="24"/>
        </w:rPr>
      </w:pPr>
      <w:r w:rsidRPr="00FE3306">
        <w:rPr>
          <w:rFonts w:ascii="Arial" w:hAnsi="Arial" w:cs="Arial"/>
          <w:sz w:val="24"/>
          <w:szCs w:val="24"/>
        </w:rPr>
        <w:t>Positionnement professionnel et réseau partenarial</w:t>
      </w:r>
      <w:r w:rsidR="00FE3306">
        <w:rPr>
          <w:rFonts w:ascii="Arial" w:hAnsi="Arial" w:cs="Arial"/>
          <w:sz w:val="24"/>
          <w:szCs w:val="24"/>
        </w:rPr>
        <w:t>.</w:t>
      </w:r>
    </w:p>
    <w:p w14:paraId="1EE91BF7" w14:textId="77777777" w:rsidR="00A11F8E" w:rsidRPr="00FE3306" w:rsidRDefault="00A11F8E" w:rsidP="008D5ACA">
      <w:pPr>
        <w:pStyle w:val="Pardeliste"/>
        <w:numPr>
          <w:ilvl w:val="0"/>
          <w:numId w:val="10"/>
        </w:numPr>
        <w:spacing w:after="0" w:line="240" w:lineRule="auto"/>
        <w:ind w:left="1428"/>
        <w:jc w:val="both"/>
        <w:rPr>
          <w:rFonts w:ascii="Arial" w:hAnsi="Arial" w:cs="Arial"/>
          <w:sz w:val="24"/>
          <w:szCs w:val="24"/>
        </w:rPr>
      </w:pPr>
      <w:r w:rsidRPr="00FE3306">
        <w:rPr>
          <w:rFonts w:ascii="Arial" w:hAnsi="Arial" w:cs="Arial"/>
          <w:sz w:val="24"/>
          <w:szCs w:val="24"/>
        </w:rPr>
        <w:t>4-1 Garantir le fonctionnement interne de l’organisation et assurer sa représentation dans le contexte institutionnel, territorial et politique qui est le sien.</w:t>
      </w:r>
    </w:p>
    <w:p w14:paraId="6FE2A440" w14:textId="77777777" w:rsidR="00A11F8E" w:rsidRPr="00FE3306" w:rsidRDefault="00A11F8E" w:rsidP="008D5ACA">
      <w:pPr>
        <w:pStyle w:val="Pardeliste"/>
        <w:numPr>
          <w:ilvl w:val="0"/>
          <w:numId w:val="10"/>
        </w:numPr>
        <w:spacing w:after="0" w:line="240" w:lineRule="auto"/>
        <w:ind w:left="1428"/>
        <w:jc w:val="both"/>
        <w:rPr>
          <w:rFonts w:ascii="Arial" w:hAnsi="Arial" w:cs="Arial"/>
          <w:sz w:val="24"/>
          <w:szCs w:val="24"/>
        </w:rPr>
      </w:pPr>
      <w:r w:rsidRPr="00FE3306">
        <w:rPr>
          <w:rFonts w:ascii="Arial" w:hAnsi="Arial" w:cs="Arial"/>
          <w:sz w:val="24"/>
          <w:szCs w:val="24"/>
        </w:rPr>
        <w:t xml:space="preserve">4-2 Développer une communication interne et externe sur les valeurs de l'organisation afin de mettre en cohérence ses choix de direction </w:t>
      </w:r>
      <w:proofErr w:type="gramStart"/>
      <w:r w:rsidRPr="00FE3306">
        <w:rPr>
          <w:rFonts w:ascii="Arial" w:hAnsi="Arial" w:cs="Arial"/>
          <w:sz w:val="24"/>
          <w:szCs w:val="24"/>
        </w:rPr>
        <w:t>avec  la</w:t>
      </w:r>
      <w:proofErr w:type="gramEnd"/>
      <w:r w:rsidRPr="00FE3306">
        <w:rPr>
          <w:rFonts w:ascii="Arial" w:hAnsi="Arial" w:cs="Arial"/>
          <w:sz w:val="24"/>
          <w:szCs w:val="24"/>
        </w:rPr>
        <w:t xml:space="preserve"> réalité de la structure et de son environnement.</w:t>
      </w:r>
    </w:p>
    <w:p w14:paraId="64C41D10" w14:textId="77777777" w:rsidR="00A11F8E" w:rsidRPr="00FE3306" w:rsidRDefault="00A11F8E" w:rsidP="008D5ACA">
      <w:pPr>
        <w:pStyle w:val="Pardeliste"/>
        <w:numPr>
          <w:ilvl w:val="0"/>
          <w:numId w:val="10"/>
        </w:numPr>
        <w:spacing w:after="0" w:line="240" w:lineRule="auto"/>
        <w:ind w:left="1428"/>
        <w:jc w:val="both"/>
        <w:rPr>
          <w:rFonts w:ascii="Arial" w:hAnsi="Arial" w:cs="Arial"/>
          <w:sz w:val="24"/>
          <w:szCs w:val="24"/>
        </w:rPr>
      </w:pPr>
      <w:r w:rsidRPr="00FE3306">
        <w:rPr>
          <w:rFonts w:ascii="Arial" w:hAnsi="Arial" w:cs="Arial"/>
          <w:sz w:val="24"/>
          <w:szCs w:val="24"/>
        </w:rPr>
        <w:t>4-3 Développer et entretenir des partenariats avec les milieux professionnels, associatifs, socio-éducatifs et culturels afin de garantir l’inscription de l’organisation dans la réalité du tissu économique, social et culturel.</w:t>
      </w:r>
    </w:p>
    <w:p w14:paraId="529BEBB8" w14:textId="77777777" w:rsidR="00A11F8E" w:rsidRPr="00FE3306" w:rsidRDefault="00A11F8E" w:rsidP="008D5ACA">
      <w:pPr>
        <w:spacing w:after="0" w:line="240" w:lineRule="auto"/>
        <w:ind w:left="708"/>
        <w:rPr>
          <w:rFonts w:ascii="Arial" w:hAnsi="Arial" w:cs="Arial"/>
          <w:sz w:val="24"/>
          <w:szCs w:val="24"/>
        </w:rPr>
      </w:pPr>
    </w:p>
    <w:p w14:paraId="42AEC3D1" w14:textId="77777777" w:rsidR="00A11F8E" w:rsidRPr="00FE3306" w:rsidRDefault="00DD35F5" w:rsidP="008D5ACA">
      <w:pPr>
        <w:spacing w:after="0" w:line="240" w:lineRule="auto"/>
        <w:ind w:left="708"/>
        <w:rPr>
          <w:rFonts w:ascii="Arial" w:hAnsi="Arial" w:cs="Arial"/>
          <w:b/>
          <w:sz w:val="24"/>
          <w:szCs w:val="24"/>
        </w:rPr>
      </w:pPr>
      <w:r w:rsidRPr="00FE3306">
        <w:rPr>
          <w:rFonts w:ascii="Arial" w:hAnsi="Arial" w:cs="Arial"/>
          <w:b/>
          <w:sz w:val="24"/>
          <w:szCs w:val="24"/>
        </w:rPr>
        <w:t>U</w:t>
      </w:r>
      <w:r>
        <w:rPr>
          <w:rFonts w:ascii="Arial" w:hAnsi="Arial" w:cs="Arial"/>
          <w:b/>
          <w:sz w:val="24"/>
          <w:szCs w:val="24"/>
        </w:rPr>
        <w:t xml:space="preserve">nité de </w:t>
      </w:r>
      <w:r w:rsidRPr="00FE3306">
        <w:rPr>
          <w:rFonts w:ascii="Arial" w:hAnsi="Arial" w:cs="Arial"/>
          <w:b/>
          <w:sz w:val="24"/>
          <w:szCs w:val="24"/>
        </w:rPr>
        <w:t>C</w:t>
      </w:r>
      <w:r>
        <w:rPr>
          <w:rFonts w:ascii="Arial" w:hAnsi="Arial" w:cs="Arial"/>
          <w:b/>
          <w:sz w:val="24"/>
          <w:szCs w:val="24"/>
        </w:rPr>
        <w:t>ertification</w:t>
      </w:r>
      <w:r w:rsidRPr="00FE3306">
        <w:rPr>
          <w:rFonts w:ascii="Arial" w:hAnsi="Arial" w:cs="Arial"/>
          <w:b/>
          <w:sz w:val="24"/>
          <w:szCs w:val="24"/>
        </w:rPr>
        <w:t xml:space="preserve"> </w:t>
      </w:r>
      <w:r w:rsidR="00A11F8E" w:rsidRPr="00FE3306">
        <w:rPr>
          <w:rFonts w:ascii="Arial" w:hAnsi="Arial" w:cs="Arial"/>
          <w:b/>
          <w:sz w:val="24"/>
          <w:szCs w:val="24"/>
        </w:rPr>
        <w:t>5 – Management administratif, économique, financier, matériel et immobilier</w:t>
      </w:r>
    </w:p>
    <w:p w14:paraId="459AF7D3" w14:textId="77777777" w:rsidR="00FE3306" w:rsidRDefault="00FE3306" w:rsidP="008D5ACA">
      <w:pPr>
        <w:spacing w:after="0" w:line="240" w:lineRule="auto"/>
        <w:ind w:left="708"/>
        <w:rPr>
          <w:rFonts w:ascii="Arial" w:hAnsi="Arial" w:cs="Arial"/>
          <w:sz w:val="24"/>
          <w:szCs w:val="24"/>
        </w:rPr>
      </w:pPr>
    </w:p>
    <w:p w14:paraId="65223DC1" w14:textId="77777777" w:rsidR="00A11F8E" w:rsidRPr="00FE3306" w:rsidRDefault="00A11F8E" w:rsidP="008D5ACA">
      <w:pPr>
        <w:spacing w:after="0" w:line="240" w:lineRule="auto"/>
        <w:ind w:left="708"/>
        <w:rPr>
          <w:rFonts w:ascii="Arial" w:hAnsi="Arial" w:cs="Arial"/>
          <w:sz w:val="24"/>
          <w:szCs w:val="24"/>
        </w:rPr>
      </w:pPr>
      <w:r w:rsidRPr="00FE3306">
        <w:rPr>
          <w:rFonts w:ascii="Arial" w:hAnsi="Arial" w:cs="Arial"/>
          <w:sz w:val="24"/>
          <w:szCs w:val="24"/>
        </w:rPr>
        <w:t>Gestion administrative, économique, financière, matérielle et immobilière adaptée aux besoins et évolutions de l’organisation</w:t>
      </w:r>
    </w:p>
    <w:p w14:paraId="6DA808BA" w14:textId="77777777" w:rsidR="00A11F8E" w:rsidRPr="00FE3306" w:rsidRDefault="00A11F8E" w:rsidP="008D5ACA">
      <w:pPr>
        <w:pStyle w:val="Pardeliste"/>
        <w:numPr>
          <w:ilvl w:val="1"/>
          <w:numId w:val="11"/>
        </w:numPr>
        <w:spacing w:after="0" w:line="240" w:lineRule="auto"/>
        <w:ind w:left="1417" w:hanging="283"/>
        <w:jc w:val="both"/>
        <w:rPr>
          <w:rFonts w:ascii="Arial" w:hAnsi="Arial" w:cs="Arial"/>
          <w:bCs/>
          <w:sz w:val="24"/>
          <w:szCs w:val="24"/>
        </w:rPr>
      </w:pPr>
      <w:r w:rsidRPr="00FE3306">
        <w:rPr>
          <w:rFonts w:ascii="Arial" w:hAnsi="Arial" w:cs="Arial"/>
          <w:bCs/>
          <w:sz w:val="24"/>
          <w:szCs w:val="24"/>
        </w:rPr>
        <w:t>5-1 Administrer l’organisation en tenant compte de ses particularités et en sachant apprécier les marges de liberté.</w:t>
      </w:r>
    </w:p>
    <w:p w14:paraId="6263ABD3" w14:textId="77777777" w:rsidR="00A11F8E" w:rsidRPr="00FE3306" w:rsidRDefault="00A11F8E" w:rsidP="008D5ACA">
      <w:pPr>
        <w:pStyle w:val="Pardeliste"/>
        <w:numPr>
          <w:ilvl w:val="1"/>
          <w:numId w:val="11"/>
        </w:numPr>
        <w:spacing w:after="0" w:line="240" w:lineRule="auto"/>
        <w:ind w:left="1417" w:hanging="283"/>
        <w:jc w:val="both"/>
        <w:rPr>
          <w:rFonts w:ascii="Arial" w:hAnsi="Arial" w:cs="Arial"/>
          <w:bCs/>
          <w:sz w:val="24"/>
          <w:szCs w:val="24"/>
        </w:rPr>
      </w:pPr>
      <w:r w:rsidRPr="00FE3306">
        <w:rPr>
          <w:rFonts w:ascii="Arial" w:hAnsi="Arial" w:cs="Arial"/>
          <w:bCs/>
          <w:sz w:val="24"/>
          <w:szCs w:val="24"/>
        </w:rPr>
        <w:t>5-2 Développer une stratégie économique et financière afin de garantir la pérennité de l’organisation.</w:t>
      </w:r>
    </w:p>
    <w:p w14:paraId="24C398FE" w14:textId="77777777" w:rsidR="00A11F8E" w:rsidRPr="00FE3306" w:rsidRDefault="00A11F8E" w:rsidP="008D5ACA">
      <w:pPr>
        <w:pStyle w:val="Pardeliste"/>
        <w:numPr>
          <w:ilvl w:val="1"/>
          <w:numId w:val="11"/>
        </w:numPr>
        <w:spacing w:after="0" w:line="240" w:lineRule="auto"/>
        <w:ind w:left="1417" w:hanging="283"/>
        <w:jc w:val="both"/>
        <w:rPr>
          <w:rFonts w:ascii="Arial" w:hAnsi="Arial" w:cs="Arial"/>
          <w:bCs/>
          <w:sz w:val="24"/>
          <w:szCs w:val="24"/>
        </w:rPr>
      </w:pPr>
      <w:r w:rsidRPr="00FE3306">
        <w:rPr>
          <w:rFonts w:ascii="Arial" w:hAnsi="Arial" w:cs="Arial"/>
          <w:sz w:val="24"/>
          <w:szCs w:val="24"/>
        </w:rPr>
        <w:t>5-3 Traduire la réflexion prospective en termes de gestion économique et financière, sur les investissements mobiliers et immobiliers de l’organisation.</w:t>
      </w:r>
    </w:p>
    <w:p w14:paraId="7ED10BDB" w14:textId="77777777" w:rsidR="00A11F8E" w:rsidRPr="00FE3306" w:rsidRDefault="00A11F8E" w:rsidP="008D5ACA">
      <w:pPr>
        <w:pStyle w:val="Pardeliste"/>
        <w:numPr>
          <w:ilvl w:val="1"/>
          <w:numId w:val="11"/>
        </w:numPr>
        <w:spacing w:after="0" w:line="240" w:lineRule="auto"/>
        <w:ind w:left="1417" w:hanging="283"/>
        <w:jc w:val="both"/>
        <w:rPr>
          <w:rFonts w:ascii="Arial" w:hAnsi="Arial" w:cs="Arial"/>
          <w:bCs/>
          <w:sz w:val="24"/>
          <w:szCs w:val="24"/>
        </w:rPr>
      </w:pPr>
      <w:r w:rsidRPr="00FE3306">
        <w:rPr>
          <w:rFonts w:ascii="Arial" w:hAnsi="Arial" w:cs="Arial"/>
          <w:sz w:val="24"/>
          <w:szCs w:val="24"/>
        </w:rPr>
        <w:t>5-4 Maintenir l’organisation en conformité avec la règlementation et proposer des adaptations spécifiques en se donnant les moyens d’une veille règlementaire sur le droit du travail.</w:t>
      </w:r>
    </w:p>
    <w:p w14:paraId="34C0CA9E" w14:textId="77777777" w:rsidR="00A11F8E" w:rsidRDefault="00A11F8E" w:rsidP="008D5ACA">
      <w:pPr>
        <w:spacing w:after="0" w:line="240" w:lineRule="auto"/>
        <w:jc w:val="both"/>
        <w:rPr>
          <w:rFonts w:ascii="Arial" w:hAnsi="Arial" w:cs="Arial"/>
          <w:sz w:val="24"/>
          <w:szCs w:val="24"/>
        </w:rPr>
      </w:pPr>
    </w:p>
    <w:p w14:paraId="6329E531" w14:textId="77777777" w:rsidR="00A11F8E" w:rsidRDefault="00A11F8E" w:rsidP="008D5ACA">
      <w:pPr>
        <w:spacing w:after="0" w:line="240" w:lineRule="auto"/>
        <w:jc w:val="both"/>
        <w:rPr>
          <w:rFonts w:ascii="Arial" w:hAnsi="Arial" w:cs="Arial"/>
          <w:sz w:val="24"/>
          <w:szCs w:val="24"/>
        </w:rPr>
      </w:pPr>
    </w:p>
    <w:p w14:paraId="594A61D0" w14:textId="77777777" w:rsidR="001353E1" w:rsidRDefault="001353E1" w:rsidP="008D5ACA">
      <w:pPr>
        <w:pStyle w:val="Titre3"/>
        <w:tabs>
          <w:tab w:val="clear" w:pos="1440"/>
          <w:tab w:val="num" w:pos="1428"/>
        </w:tabs>
        <w:ind w:left="1212"/>
      </w:pPr>
      <w:bookmarkStart w:id="13" w:name="_Toc472666189"/>
      <w:r>
        <w:lastRenderedPageBreak/>
        <w:t>Le dispositif d’évaluation et de certification</w:t>
      </w:r>
      <w:bookmarkEnd w:id="13"/>
    </w:p>
    <w:p w14:paraId="159760AD" w14:textId="77777777" w:rsidR="00BE333F" w:rsidRDefault="00BE333F" w:rsidP="008D5ACA">
      <w:pPr>
        <w:spacing w:after="0" w:line="240" w:lineRule="auto"/>
        <w:ind w:left="708"/>
        <w:jc w:val="both"/>
        <w:rPr>
          <w:rFonts w:ascii="Arial" w:hAnsi="Arial" w:cs="Arial"/>
          <w:sz w:val="24"/>
          <w:szCs w:val="24"/>
        </w:rPr>
      </w:pPr>
    </w:p>
    <w:p w14:paraId="6B6486D7" w14:textId="77777777" w:rsidR="001353E1" w:rsidRDefault="00045DF3" w:rsidP="008D5ACA">
      <w:pPr>
        <w:spacing w:after="0" w:line="240" w:lineRule="auto"/>
        <w:ind w:left="708"/>
        <w:jc w:val="both"/>
        <w:rPr>
          <w:rFonts w:ascii="Arial" w:hAnsi="Arial" w:cs="Arial"/>
          <w:sz w:val="24"/>
          <w:szCs w:val="24"/>
        </w:rPr>
      </w:pPr>
      <w:r>
        <w:rPr>
          <w:rFonts w:ascii="Arial" w:hAnsi="Arial" w:cs="Arial"/>
          <w:sz w:val="24"/>
          <w:szCs w:val="24"/>
        </w:rPr>
        <w:t>Les modalités d’évaluation et de certification de la formation sont celles qui sont arrêtées par la Commission de certification du Titre de dirigeant des organisations éducatives scolaires et/ou de formation.</w:t>
      </w:r>
    </w:p>
    <w:p w14:paraId="0A95D694" w14:textId="77777777" w:rsidR="00045DF3" w:rsidRDefault="00045DF3" w:rsidP="008D5ACA">
      <w:pPr>
        <w:spacing w:after="0" w:line="240" w:lineRule="auto"/>
        <w:ind w:left="708"/>
        <w:jc w:val="both"/>
        <w:rPr>
          <w:rFonts w:ascii="Arial" w:hAnsi="Arial" w:cs="Arial"/>
          <w:sz w:val="24"/>
          <w:szCs w:val="24"/>
        </w:rPr>
      </w:pPr>
    </w:p>
    <w:p w14:paraId="3155919B" w14:textId="77777777" w:rsidR="00045DF3" w:rsidRPr="00DC30FB" w:rsidRDefault="00045DF3" w:rsidP="008D5ACA">
      <w:pPr>
        <w:spacing w:after="0" w:line="240" w:lineRule="auto"/>
        <w:ind w:left="708"/>
        <w:jc w:val="both"/>
        <w:rPr>
          <w:rFonts w:ascii="Arial" w:hAnsi="Arial" w:cs="Arial"/>
          <w:sz w:val="24"/>
          <w:szCs w:val="24"/>
        </w:rPr>
      </w:pPr>
      <w:r>
        <w:rPr>
          <w:rFonts w:ascii="Arial" w:hAnsi="Arial" w:cs="Arial"/>
          <w:sz w:val="24"/>
          <w:szCs w:val="24"/>
        </w:rPr>
        <w:t xml:space="preserve">Elles sont </w:t>
      </w:r>
      <w:r w:rsidR="00EA5BCB">
        <w:rPr>
          <w:rFonts w:ascii="Arial" w:hAnsi="Arial" w:cs="Arial"/>
          <w:sz w:val="24"/>
          <w:szCs w:val="24"/>
        </w:rPr>
        <w:t>chaque année précisées dans le c</w:t>
      </w:r>
      <w:r>
        <w:rPr>
          <w:rFonts w:ascii="Arial" w:hAnsi="Arial" w:cs="Arial"/>
          <w:sz w:val="24"/>
          <w:szCs w:val="24"/>
        </w:rPr>
        <w:t xml:space="preserve">adre réglementaire des modalités de </w:t>
      </w:r>
      <w:r w:rsidRPr="00DC30FB">
        <w:rPr>
          <w:rFonts w:ascii="Arial" w:hAnsi="Arial" w:cs="Arial"/>
          <w:sz w:val="24"/>
          <w:szCs w:val="24"/>
        </w:rPr>
        <w:t>certification diffusé par cette Commission de certification.</w:t>
      </w:r>
    </w:p>
    <w:p w14:paraId="3ABFB6BC" w14:textId="77777777" w:rsidR="00045DF3" w:rsidRPr="00DC30FB" w:rsidRDefault="00045DF3" w:rsidP="008D5ACA">
      <w:pPr>
        <w:spacing w:after="0" w:line="240" w:lineRule="auto"/>
        <w:ind w:left="708"/>
        <w:jc w:val="both"/>
        <w:rPr>
          <w:rFonts w:ascii="Arial" w:hAnsi="Arial" w:cs="Arial"/>
          <w:sz w:val="24"/>
          <w:szCs w:val="24"/>
        </w:rPr>
      </w:pPr>
    </w:p>
    <w:p w14:paraId="67D21273" w14:textId="77777777" w:rsidR="00074DC7" w:rsidRPr="00DC30FB" w:rsidRDefault="00240796" w:rsidP="008D5ACA">
      <w:pPr>
        <w:spacing w:after="0" w:line="240" w:lineRule="auto"/>
        <w:ind w:left="708"/>
        <w:jc w:val="both"/>
        <w:rPr>
          <w:rFonts w:ascii="Arial" w:hAnsi="Arial" w:cs="Arial"/>
          <w:sz w:val="24"/>
          <w:szCs w:val="24"/>
        </w:rPr>
      </w:pPr>
      <w:r w:rsidRPr="00DC30FB">
        <w:rPr>
          <w:rFonts w:ascii="Arial" w:hAnsi="Arial" w:cs="Arial"/>
          <w:sz w:val="24"/>
          <w:szCs w:val="24"/>
        </w:rPr>
        <w:t xml:space="preserve">Une grande souplesse est laissée aux organismes de formation pour organiser le parcours de formation. </w:t>
      </w:r>
      <w:r w:rsidR="00074DC7" w:rsidRPr="00DC30FB">
        <w:rPr>
          <w:rFonts w:ascii="Arial" w:hAnsi="Arial" w:cs="Arial"/>
          <w:sz w:val="24"/>
          <w:szCs w:val="24"/>
        </w:rPr>
        <w:t>La seule contrainte du parcours de formation consiste à valider l’unité de certification 1 en fin de parcours.</w:t>
      </w:r>
    </w:p>
    <w:p w14:paraId="011AC2E9" w14:textId="77777777" w:rsidR="00661EDD" w:rsidRPr="00DC30FB" w:rsidRDefault="00661EDD" w:rsidP="008D5ACA">
      <w:pPr>
        <w:spacing w:after="0" w:line="240" w:lineRule="auto"/>
        <w:ind w:left="708"/>
        <w:jc w:val="both"/>
        <w:rPr>
          <w:rFonts w:ascii="Arial" w:hAnsi="Arial" w:cs="Arial"/>
          <w:sz w:val="24"/>
          <w:szCs w:val="24"/>
        </w:rPr>
      </w:pPr>
    </w:p>
    <w:p w14:paraId="7AB42528" w14:textId="77777777" w:rsidR="00D24C14" w:rsidRPr="00DC30FB" w:rsidRDefault="00D24C14" w:rsidP="00D24C14">
      <w:pPr>
        <w:pStyle w:val="Titre3"/>
        <w:tabs>
          <w:tab w:val="clear" w:pos="1440"/>
          <w:tab w:val="num" w:pos="1428"/>
        </w:tabs>
        <w:ind w:left="1212"/>
      </w:pPr>
      <w:r w:rsidRPr="00DC30FB">
        <w:t>La prise en compte des parcours antérieurs</w:t>
      </w:r>
    </w:p>
    <w:p w14:paraId="6C02586E" w14:textId="77777777" w:rsidR="00D24C14" w:rsidRPr="008D5ACA" w:rsidRDefault="00D24C14" w:rsidP="00D24C14">
      <w:pPr>
        <w:pStyle w:val="Paragrapheniveau2"/>
        <w:ind w:left="696"/>
        <w:rPr>
          <w:highlight w:val="yellow"/>
        </w:rPr>
      </w:pPr>
    </w:p>
    <w:p w14:paraId="310764BB" w14:textId="77777777" w:rsidR="00D24C14" w:rsidRDefault="00D24C14" w:rsidP="00D24C14">
      <w:pPr>
        <w:pStyle w:val="Paragrapheniveau2"/>
        <w:ind w:left="696"/>
      </w:pPr>
      <w:r w:rsidRPr="00B610F2">
        <w:t xml:space="preserve">Afin de prendre en compte le parcours antérieur des personnes en formation, un positionnement, sur la base du référentiel métier, est proposé de manière à définir les compétences acquises et celles qu’il resterait à développer.  Ce positionnement prend en compte les expériences professionnelles ainsi que les diplômes et </w:t>
      </w:r>
      <w:r w:rsidRPr="00DD35F5">
        <w:t xml:space="preserve">certifications obtenues. Il </w:t>
      </w:r>
      <w:r w:rsidR="00B610F2" w:rsidRPr="00DD35F5">
        <w:t xml:space="preserve">peut notamment </w:t>
      </w:r>
      <w:r w:rsidRPr="00DD35F5">
        <w:t>débouche</w:t>
      </w:r>
      <w:r w:rsidR="00B610F2" w:rsidRPr="00DD35F5">
        <w:t>r</w:t>
      </w:r>
      <w:r w:rsidRPr="00DD35F5">
        <w:t xml:space="preserve"> sur la mise en place de</w:t>
      </w:r>
      <w:r w:rsidRPr="00B610F2">
        <w:t xml:space="preserve"> parcours éventuellement personnalisés prenant en compte les équivalences de certification</w:t>
      </w:r>
      <w:r>
        <w:t xml:space="preserve"> définies entre les 3 titres dont le Secrétaire Général de l'Enseignement Catholique est le certificateur</w:t>
      </w:r>
      <w:r w:rsidR="00C33D33">
        <w:rPr>
          <w:rStyle w:val="Appelnotedebasdep"/>
        </w:rPr>
        <w:footnoteReference w:id="2"/>
      </w:r>
      <w:r w:rsidR="00661EDD">
        <w:t> :</w:t>
      </w:r>
    </w:p>
    <w:p w14:paraId="03B01BA6" w14:textId="77777777" w:rsidR="001A6768" w:rsidRDefault="001A6768">
      <w:pPr>
        <w:spacing w:after="0" w:line="240" w:lineRule="auto"/>
        <w:rPr>
          <w:rFonts w:ascii="Arial" w:eastAsia="Times New Roman" w:hAnsi="Arial" w:cs="Arial"/>
          <w:sz w:val="24"/>
          <w:szCs w:val="24"/>
          <w:lang w:eastAsia="fr-FR"/>
        </w:rPr>
      </w:pPr>
      <w:r>
        <w:br w:type="page"/>
      </w:r>
    </w:p>
    <w:p w14:paraId="16216E3F" w14:textId="77777777" w:rsidR="00DC30FB" w:rsidRDefault="00DC30FB" w:rsidP="00D24C14">
      <w:pPr>
        <w:pStyle w:val="Paragrapheniveau2"/>
        <w:ind w:left="696"/>
      </w:pPr>
    </w:p>
    <w:tbl>
      <w:tblPr>
        <w:tblW w:w="9488" w:type="dxa"/>
        <w:tblCellMar>
          <w:left w:w="70" w:type="dxa"/>
          <w:right w:w="70" w:type="dxa"/>
        </w:tblCellMar>
        <w:tblLook w:val="04A0" w:firstRow="1" w:lastRow="0" w:firstColumn="1" w:lastColumn="0" w:noHBand="0" w:noVBand="1"/>
      </w:tblPr>
      <w:tblGrid>
        <w:gridCol w:w="2400"/>
        <w:gridCol w:w="1418"/>
        <w:gridCol w:w="1417"/>
        <w:gridCol w:w="1418"/>
        <w:gridCol w:w="1417"/>
        <w:gridCol w:w="1418"/>
      </w:tblGrid>
      <w:tr w:rsidR="00820031" w:rsidRPr="0037201D" w14:paraId="1D745888" w14:textId="77777777" w:rsidTr="001A6768">
        <w:trPr>
          <w:trHeight w:val="315"/>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8F308B"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Certifications professionnelles</w:t>
            </w:r>
          </w:p>
        </w:tc>
        <w:tc>
          <w:tcPr>
            <w:tcW w:w="7088" w:type="dxa"/>
            <w:gridSpan w:val="5"/>
            <w:tcBorders>
              <w:top w:val="single" w:sz="8" w:space="0" w:color="auto"/>
              <w:left w:val="nil"/>
              <w:bottom w:val="single" w:sz="8" w:space="0" w:color="auto"/>
              <w:right w:val="single" w:sz="8" w:space="0" w:color="000000"/>
            </w:tcBorders>
            <w:shd w:val="clear" w:color="000000" w:fill="F4B083"/>
            <w:vAlign w:val="center"/>
            <w:hideMark/>
          </w:tcPr>
          <w:p w14:paraId="5F460D2D"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UNITES DE CERTIFICATION DU TITRE DE DIRIGEANT</w:t>
            </w:r>
          </w:p>
        </w:tc>
      </w:tr>
      <w:tr w:rsidR="00820031" w:rsidRPr="0037201D" w14:paraId="2D88D8CF" w14:textId="77777777" w:rsidTr="001A6768">
        <w:trPr>
          <w:trHeight w:val="300"/>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13752370" w14:textId="77777777" w:rsidR="00820031" w:rsidRPr="0037201D" w:rsidRDefault="00820031" w:rsidP="00B610F2">
            <w:pPr>
              <w:spacing w:after="0" w:line="240" w:lineRule="auto"/>
              <w:rPr>
                <w:rFonts w:eastAsia="Times New Roman" w:cs="Calibri"/>
                <w:b/>
                <w:bCs/>
                <w:color w:val="000000"/>
                <w:lang w:eastAsia="fr-FR"/>
              </w:rPr>
            </w:pPr>
          </w:p>
        </w:tc>
        <w:tc>
          <w:tcPr>
            <w:tcW w:w="1418" w:type="dxa"/>
            <w:tcBorders>
              <w:top w:val="nil"/>
              <w:left w:val="nil"/>
              <w:bottom w:val="nil"/>
              <w:right w:val="single" w:sz="8" w:space="0" w:color="auto"/>
            </w:tcBorders>
            <w:shd w:val="clear" w:color="000000" w:fill="F4B083"/>
            <w:vAlign w:val="center"/>
            <w:hideMark/>
          </w:tcPr>
          <w:p w14:paraId="0FDD44D9"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UC 1</w:t>
            </w:r>
          </w:p>
        </w:tc>
        <w:tc>
          <w:tcPr>
            <w:tcW w:w="1417" w:type="dxa"/>
            <w:tcBorders>
              <w:top w:val="nil"/>
              <w:left w:val="nil"/>
              <w:bottom w:val="nil"/>
              <w:right w:val="single" w:sz="8" w:space="0" w:color="auto"/>
            </w:tcBorders>
            <w:shd w:val="clear" w:color="000000" w:fill="F4B083"/>
            <w:vAlign w:val="center"/>
            <w:hideMark/>
          </w:tcPr>
          <w:p w14:paraId="36A70569"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UC 2</w:t>
            </w:r>
          </w:p>
        </w:tc>
        <w:tc>
          <w:tcPr>
            <w:tcW w:w="1418" w:type="dxa"/>
            <w:tcBorders>
              <w:top w:val="nil"/>
              <w:left w:val="nil"/>
              <w:bottom w:val="nil"/>
              <w:right w:val="single" w:sz="8" w:space="0" w:color="auto"/>
            </w:tcBorders>
            <w:shd w:val="clear" w:color="000000" w:fill="F4B083"/>
            <w:vAlign w:val="center"/>
            <w:hideMark/>
          </w:tcPr>
          <w:p w14:paraId="4087590C"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UC 3</w:t>
            </w:r>
          </w:p>
        </w:tc>
        <w:tc>
          <w:tcPr>
            <w:tcW w:w="1417" w:type="dxa"/>
            <w:tcBorders>
              <w:top w:val="nil"/>
              <w:left w:val="nil"/>
              <w:bottom w:val="nil"/>
              <w:right w:val="single" w:sz="8" w:space="0" w:color="auto"/>
            </w:tcBorders>
            <w:shd w:val="clear" w:color="000000" w:fill="F4B083"/>
            <w:vAlign w:val="center"/>
            <w:hideMark/>
          </w:tcPr>
          <w:p w14:paraId="236FFB47"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UC 4</w:t>
            </w:r>
          </w:p>
        </w:tc>
        <w:tc>
          <w:tcPr>
            <w:tcW w:w="1418" w:type="dxa"/>
            <w:tcBorders>
              <w:top w:val="nil"/>
              <w:left w:val="nil"/>
              <w:bottom w:val="nil"/>
              <w:right w:val="single" w:sz="8" w:space="0" w:color="auto"/>
            </w:tcBorders>
            <w:shd w:val="clear" w:color="000000" w:fill="F4B083"/>
            <w:vAlign w:val="center"/>
            <w:hideMark/>
          </w:tcPr>
          <w:p w14:paraId="1A078513" w14:textId="77777777" w:rsidR="00820031" w:rsidRPr="0037201D" w:rsidRDefault="00820031" w:rsidP="00B610F2">
            <w:pPr>
              <w:spacing w:after="0" w:line="240" w:lineRule="auto"/>
              <w:jc w:val="center"/>
              <w:rPr>
                <w:rFonts w:eastAsia="Times New Roman" w:cs="Calibri"/>
                <w:b/>
                <w:bCs/>
                <w:color w:val="000000"/>
                <w:lang w:eastAsia="fr-FR"/>
              </w:rPr>
            </w:pPr>
            <w:r w:rsidRPr="0037201D">
              <w:rPr>
                <w:rFonts w:eastAsia="Times New Roman" w:cs="Calibri"/>
                <w:b/>
                <w:bCs/>
                <w:color w:val="000000"/>
                <w:lang w:eastAsia="fr-FR"/>
              </w:rPr>
              <w:t>UC 5</w:t>
            </w:r>
          </w:p>
        </w:tc>
      </w:tr>
      <w:tr w:rsidR="00820031" w:rsidRPr="0037201D" w14:paraId="2C8B6142" w14:textId="77777777" w:rsidTr="001A6768">
        <w:trPr>
          <w:trHeight w:val="1455"/>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75F24BCC" w14:textId="77777777" w:rsidR="00820031" w:rsidRPr="0037201D" w:rsidRDefault="00820031" w:rsidP="00B610F2">
            <w:pPr>
              <w:spacing w:after="0" w:line="240" w:lineRule="auto"/>
              <w:rPr>
                <w:rFonts w:eastAsia="Times New Roman" w:cs="Calibri"/>
                <w:b/>
                <w:bCs/>
                <w:color w:val="000000"/>
                <w:lang w:eastAsia="fr-FR"/>
              </w:rPr>
            </w:pPr>
          </w:p>
        </w:tc>
        <w:tc>
          <w:tcPr>
            <w:tcW w:w="1418" w:type="dxa"/>
            <w:tcBorders>
              <w:top w:val="nil"/>
              <w:left w:val="nil"/>
              <w:bottom w:val="single" w:sz="8" w:space="0" w:color="auto"/>
              <w:right w:val="single" w:sz="8" w:space="0" w:color="auto"/>
            </w:tcBorders>
            <w:shd w:val="clear" w:color="000000" w:fill="F4B083"/>
            <w:vAlign w:val="center"/>
            <w:hideMark/>
          </w:tcPr>
          <w:p w14:paraId="6B52BFB4" w14:textId="77777777" w:rsidR="00820031" w:rsidRPr="0037201D" w:rsidRDefault="00820031" w:rsidP="00B610F2">
            <w:pPr>
              <w:spacing w:after="0" w:line="240" w:lineRule="auto"/>
              <w:jc w:val="center"/>
              <w:rPr>
                <w:rFonts w:eastAsia="Times New Roman" w:cs="Calibri"/>
                <w:color w:val="000000"/>
                <w:sz w:val="18"/>
                <w:szCs w:val="18"/>
                <w:lang w:eastAsia="fr-FR"/>
              </w:rPr>
            </w:pPr>
            <w:r w:rsidRPr="0037201D">
              <w:rPr>
                <w:rFonts w:eastAsia="Times New Roman" w:cs="Calibri"/>
                <w:color w:val="000000"/>
                <w:sz w:val="18"/>
                <w:szCs w:val="18"/>
                <w:lang w:eastAsia="fr-FR"/>
              </w:rPr>
              <w:t>Management global de l’organisation dans un cadre éthique et porteur de sens</w:t>
            </w:r>
          </w:p>
        </w:tc>
        <w:tc>
          <w:tcPr>
            <w:tcW w:w="1417" w:type="dxa"/>
            <w:tcBorders>
              <w:top w:val="nil"/>
              <w:left w:val="nil"/>
              <w:bottom w:val="single" w:sz="8" w:space="0" w:color="auto"/>
              <w:right w:val="single" w:sz="8" w:space="0" w:color="auto"/>
            </w:tcBorders>
            <w:shd w:val="clear" w:color="000000" w:fill="F4B083"/>
            <w:vAlign w:val="center"/>
            <w:hideMark/>
          </w:tcPr>
          <w:p w14:paraId="60913A20" w14:textId="77777777" w:rsidR="00820031" w:rsidRPr="0037201D" w:rsidRDefault="00820031" w:rsidP="00B610F2">
            <w:pPr>
              <w:spacing w:after="0" w:line="240" w:lineRule="auto"/>
              <w:jc w:val="center"/>
              <w:rPr>
                <w:rFonts w:eastAsia="Times New Roman" w:cs="Calibri"/>
                <w:color w:val="000000"/>
                <w:sz w:val="18"/>
                <w:szCs w:val="18"/>
                <w:lang w:eastAsia="fr-FR"/>
              </w:rPr>
            </w:pPr>
            <w:r w:rsidRPr="0037201D">
              <w:rPr>
                <w:rFonts w:eastAsia="Times New Roman" w:cs="Calibri"/>
                <w:color w:val="000000"/>
                <w:sz w:val="18"/>
                <w:szCs w:val="18"/>
                <w:lang w:eastAsia="fr-FR"/>
              </w:rPr>
              <w:t>Management éducatif et pédagogique</w:t>
            </w:r>
          </w:p>
        </w:tc>
        <w:tc>
          <w:tcPr>
            <w:tcW w:w="1418" w:type="dxa"/>
            <w:tcBorders>
              <w:top w:val="nil"/>
              <w:left w:val="nil"/>
              <w:bottom w:val="single" w:sz="8" w:space="0" w:color="auto"/>
              <w:right w:val="single" w:sz="8" w:space="0" w:color="auto"/>
            </w:tcBorders>
            <w:shd w:val="clear" w:color="000000" w:fill="F4B083"/>
            <w:vAlign w:val="center"/>
            <w:hideMark/>
          </w:tcPr>
          <w:p w14:paraId="3E6FC075" w14:textId="77777777" w:rsidR="00820031" w:rsidRPr="0037201D" w:rsidRDefault="00820031" w:rsidP="00B610F2">
            <w:pPr>
              <w:spacing w:after="0" w:line="240" w:lineRule="auto"/>
              <w:jc w:val="center"/>
              <w:rPr>
                <w:rFonts w:eastAsia="Times New Roman" w:cs="Calibri"/>
                <w:color w:val="000000"/>
                <w:sz w:val="18"/>
                <w:szCs w:val="18"/>
                <w:lang w:eastAsia="fr-FR"/>
              </w:rPr>
            </w:pPr>
            <w:r w:rsidRPr="0037201D">
              <w:rPr>
                <w:rFonts w:eastAsia="Times New Roman" w:cs="Calibri"/>
                <w:color w:val="000000"/>
                <w:sz w:val="18"/>
                <w:szCs w:val="18"/>
                <w:lang w:eastAsia="fr-FR"/>
              </w:rPr>
              <w:t>Management des ressources humaines</w:t>
            </w:r>
          </w:p>
        </w:tc>
        <w:tc>
          <w:tcPr>
            <w:tcW w:w="1417" w:type="dxa"/>
            <w:tcBorders>
              <w:top w:val="nil"/>
              <w:left w:val="nil"/>
              <w:bottom w:val="single" w:sz="8" w:space="0" w:color="auto"/>
              <w:right w:val="single" w:sz="8" w:space="0" w:color="auto"/>
            </w:tcBorders>
            <w:shd w:val="clear" w:color="000000" w:fill="F4B083"/>
            <w:vAlign w:val="center"/>
            <w:hideMark/>
          </w:tcPr>
          <w:p w14:paraId="60371262" w14:textId="77777777" w:rsidR="00820031" w:rsidRPr="0037201D" w:rsidRDefault="00820031" w:rsidP="00B610F2">
            <w:pPr>
              <w:spacing w:after="0" w:line="240" w:lineRule="auto"/>
              <w:jc w:val="center"/>
              <w:rPr>
                <w:rFonts w:eastAsia="Times New Roman" w:cs="Calibri"/>
                <w:color w:val="000000"/>
                <w:sz w:val="18"/>
                <w:szCs w:val="18"/>
                <w:lang w:eastAsia="fr-FR"/>
              </w:rPr>
            </w:pPr>
            <w:r w:rsidRPr="0037201D">
              <w:rPr>
                <w:rFonts w:eastAsia="Times New Roman" w:cs="Calibri"/>
                <w:color w:val="000000"/>
                <w:sz w:val="18"/>
                <w:szCs w:val="18"/>
                <w:lang w:eastAsia="fr-FR"/>
              </w:rPr>
              <w:t>Ingénierie stratégique</w:t>
            </w:r>
          </w:p>
        </w:tc>
        <w:tc>
          <w:tcPr>
            <w:tcW w:w="1418" w:type="dxa"/>
            <w:tcBorders>
              <w:top w:val="nil"/>
              <w:left w:val="nil"/>
              <w:bottom w:val="single" w:sz="8" w:space="0" w:color="auto"/>
              <w:right w:val="single" w:sz="8" w:space="0" w:color="auto"/>
            </w:tcBorders>
            <w:shd w:val="clear" w:color="000000" w:fill="F4B083"/>
            <w:vAlign w:val="center"/>
            <w:hideMark/>
          </w:tcPr>
          <w:p w14:paraId="3BC91730" w14:textId="77777777" w:rsidR="00820031" w:rsidRPr="0037201D" w:rsidRDefault="00820031" w:rsidP="00B610F2">
            <w:pPr>
              <w:spacing w:after="0" w:line="240" w:lineRule="auto"/>
              <w:jc w:val="center"/>
              <w:rPr>
                <w:rFonts w:eastAsia="Times New Roman" w:cs="Calibri"/>
                <w:color w:val="000000"/>
                <w:sz w:val="18"/>
                <w:szCs w:val="18"/>
                <w:lang w:eastAsia="fr-FR"/>
              </w:rPr>
            </w:pPr>
            <w:r w:rsidRPr="0037201D">
              <w:rPr>
                <w:rFonts w:eastAsia="Times New Roman" w:cs="Calibri"/>
                <w:color w:val="000000"/>
                <w:sz w:val="18"/>
                <w:szCs w:val="18"/>
                <w:lang w:eastAsia="fr-FR"/>
              </w:rPr>
              <w:t>Management administratif, économique, financier, matériel et immobilier</w:t>
            </w:r>
          </w:p>
        </w:tc>
      </w:tr>
      <w:tr w:rsidR="00820031" w:rsidRPr="0037201D" w14:paraId="0F558EF3" w14:textId="77777777" w:rsidTr="005C2D6C">
        <w:trPr>
          <w:trHeight w:val="315"/>
        </w:trPr>
        <w:tc>
          <w:tcPr>
            <w:tcW w:w="9488" w:type="dxa"/>
            <w:gridSpan w:val="6"/>
            <w:tcBorders>
              <w:top w:val="single" w:sz="8" w:space="0" w:color="auto"/>
              <w:left w:val="single" w:sz="8" w:space="0" w:color="auto"/>
              <w:bottom w:val="single" w:sz="8" w:space="0" w:color="auto"/>
              <w:right w:val="single" w:sz="8" w:space="0" w:color="000000"/>
            </w:tcBorders>
            <w:shd w:val="clear" w:color="000000" w:fill="A8D08D"/>
            <w:vAlign w:val="center"/>
            <w:hideMark/>
          </w:tcPr>
          <w:p w14:paraId="7A1EEC20"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 xml:space="preserve">COORDINATEUR OPERATIONNEL </w:t>
            </w:r>
            <w:r w:rsidRPr="0037201D">
              <w:rPr>
                <w:rFonts w:eastAsia="Times New Roman" w:cs="Calibri"/>
                <w:b/>
                <w:bCs/>
                <w:color w:val="000000"/>
                <w:sz w:val="18"/>
                <w:szCs w:val="18"/>
                <w:lang w:eastAsia="fr-FR"/>
              </w:rPr>
              <w:t>DANS DES ETABLISSEMENTS EDUCATIFS SCOLAIRES ET/OU DE FORMATION</w:t>
            </w:r>
          </w:p>
        </w:tc>
      </w:tr>
      <w:tr w:rsidR="00820031" w:rsidRPr="0037201D" w14:paraId="216C23E5" w14:textId="77777777" w:rsidTr="001A6768">
        <w:trPr>
          <w:trHeight w:val="315"/>
        </w:trPr>
        <w:tc>
          <w:tcPr>
            <w:tcW w:w="2400" w:type="dxa"/>
            <w:tcBorders>
              <w:top w:val="nil"/>
              <w:left w:val="single" w:sz="8" w:space="0" w:color="auto"/>
              <w:bottom w:val="single" w:sz="8" w:space="0" w:color="auto"/>
              <w:right w:val="single" w:sz="8" w:space="0" w:color="auto"/>
            </w:tcBorders>
            <w:shd w:val="clear" w:color="000000" w:fill="A8D08D"/>
            <w:vAlign w:val="center"/>
            <w:hideMark/>
          </w:tcPr>
          <w:p w14:paraId="6059B58D"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Titre complet</w:t>
            </w:r>
          </w:p>
        </w:tc>
        <w:tc>
          <w:tcPr>
            <w:tcW w:w="1418" w:type="dxa"/>
            <w:tcBorders>
              <w:top w:val="nil"/>
              <w:left w:val="nil"/>
              <w:bottom w:val="single" w:sz="8" w:space="0" w:color="auto"/>
              <w:right w:val="single" w:sz="8" w:space="0" w:color="auto"/>
            </w:tcBorders>
            <w:shd w:val="clear" w:color="000000" w:fill="E2EFD9"/>
            <w:vAlign w:val="center"/>
            <w:hideMark/>
          </w:tcPr>
          <w:p w14:paraId="6C96C1AE"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tcBorders>
              <w:top w:val="nil"/>
              <w:left w:val="nil"/>
              <w:bottom w:val="single" w:sz="8" w:space="0" w:color="auto"/>
              <w:right w:val="single" w:sz="8" w:space="0" w:color="auto"/>
            </w:tcBorders>
            <w:shd w:val="clear" w:color="000000" w:fill="E2EFD9"/>
            <w:vAlign w:val="center"/>
            <w:hideMark/>
          </w:tcPr>
          <w:p w14:paraId="6E9119C8"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tcBorders>
              <w:top w:val="nil"/>
              <w:left w:val="nil"/>
              <w:bottom w:val="single" w:sz="8" w:space="0" w:color="auto"/>
              <w:right w:val="single" w:sz="8" w:space="0" w:color="auto"/>
            </w:tcBorders>
            <w:shd w:val="clear" w:color="000000" w:fill="E2EFD9"/>
            <w:vAlign w:val="center"/>
            <w:hideMark/>
          </w:tcPr>
          <w:p w14:paraId="4F970B4F"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7" w:type="dxa"/>
            <w:tcBorders>
              <w:top w:val="nil"/>
              <w:left w:val="nil"/>
              <w:bottom w:val="single" w:sz="8" w:space="0" w:color="auto"/>
              <w:right w:val="single" w:sz="8" w:space="0" w:color="auto"/>
            </w:tcBorders>
            <w:shd w:val="clear" w:color="000000" w:fill="E2EFD9"/>
            <w:vAlign w:val="center"/>
            <w:hideMark/>
          </w:tcPr>
          <w:p w14:paraId="7099C710"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8" w:type="dxa"/>
            <w:tcBorders>
              <w:top w:val="nil"/>
              <w:left w:val="nil"/>
              <w:bottom w:val="single" w:sz="8" w:space="0" w:color="auto"/>
              <w:right w:val="single" w:sz="8" w:space="0" w:color="auto"/>
            </w:tcBorders>
            <w:shd w:val="clear" w:color="000000" w:fill="E2EFD9"/>
            <w:vAlign w:val="center"/>
            <w:hideMark/>
          </w:tcPr>
          <w:p w14:paraId="5676AA32"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r>
      <w:tr w:rsidR="00820031" w:rsidRPr="0037201D" w14:paraId="5169C869" w14:textId="77777777" w:rsidTr="001A6768">
        <w:trPr>
          <w:trHeight w:val="300"/>
        </w:trPr>
        <w:tc>
          <w:tcPr>
            <w:tcW w:w="2400" w:type="dxa"/>
            <w:tcBorders>
              <w:top w:val="nil"/>
              <w:left w:val="single" w:sz="8" w:space="0" w:color="auto"/>
              <w:bottom w:val="nil"/>
              <w:right w:val="single" w:sz="8" w:space="0" w:color="auto"/>
            </w:tcBorders>
            <w:shd w:val="clear" w:color="000000" w:fill="A8D08D"/>
            <w:vAlign w:val="center"/>
            <w:hideMark/>
          </w:tcPr>
          <w:p w14:paraId="4CA9D8F7"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 xml:space="preserve">UC 2 </w:t>
            </w:r>
          </w:p>
        </w:tc>
        <w:tc>
          <w:tcPr>
            <w:tcW w:w="141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2AF54E3A"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1FC6E063"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2B9AFD39"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3F14394"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09BA76BC"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r>
      <w:tr w:rsidR="00820031" w:rsidRPr="0037201D" w14:paraId="6B7D23E0" w14:textId="77777777" w:rsidTr="001A6768">
        <w:trPr>
          <w:trHeight w:val="480"/>
        </w:trPr>
        <w:tc>
          <w:tcPr>
            <w:tcW w:w="2400" w:type="dxa"/>
            <w:tcBorders>
              <w:top w:val="nil"/>
              <w:left w:val="single" w:sz="8" w:space="0" w:color="auto"/>
              <w:bottom w:val="nil"/>
              <w:right w:val="single" w:sz="8" w:space="0" w:color="auto"/>
            </w:tcBorders>
            <w:shd w:val="clear" w:color="000000" w:fill="A8D08D"/>
            <w:vAlign w:val="center"/>
            <w:hideMark/>
          </w:tcPr>
          <w:p w14:paraId="623A543C" w14:textId="77777777" w:rsidR="00820031" w:rsidRPr="0037201D" w:rsidRDefault="00820031" w:rsidP="00B610F2">
            <w:pPr>
              <w:spacing w:after="0" w:line="240" w:lineRule="auto"/>
              <w:rPr>
                <w:rFonts w:eastAsia="Times New Roman" w:cs="Calibri"/>
                <w:color w:val="000000"/>
                <w:sz w:val="18"/>
                <w:szCs w:val="18"/>
                <w:lang w:eastAsia="fr-FR"/>
              </w:rPr>
            </w:pPr>
            <w:r w:rsidRPr="0037201D">
              <w:rPr>
                <w:rFonts w:eastAsia="Times New Roman" w:cs="Calibri"/>
                <w:color w:val="000000"/>
                <w:sz w:val="18"/>
                <w:szCs w:val="18"/>
                <w:lang w:eastAsia="fr-FR"/>
              </w:rPr>
              <w:t>Coordination d’un secteur d’activités</w:t>
            </w:r>
            <w:r w:rsidRPr="0037201D">
              <w:rPr>
                <w:rFonts w:eastAsia="Times New Roman" w:cs="Calibri"/>
                <w:b/>
                <w:bCs/>
                <w:color w:val="000000"/>
                <w:sz w:val="18"/>
                <w:szCs w:val="18"/>
                <w:lang w:eastAsia="fr-FR"/>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14:paraId="72BE77CE"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10071D43"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7BFA5DE4"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4EF0E9C4"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0B44DA73" w14:textId="77777777" w:rsidR="00820031" w:rsidRPr="0037201D" w:rsidRDefault="00820031" w:rsidP="00B610F2">
            <w:pPr>
              <w:spacing w:after="0" w:line="240" w:lineRule="auto"/>
              <w:rPr>
                <w:rFonts w:eastAsia="Times New Roman" w:cs="Calibri"/>
                <w:color w:val="000000"/>
                <w:lang w:eastAsia="fr-FR"/>
              </w:rPr>
            </w:pPr>
          </w:p>
        </w:tc>
      </w:tr>
      <w:tr w:rsidR="00820031" w:rsidRPr="0037201D" w14:paraId="5D879DB1" w14:textId="77777777" w:rsidTr="001A6768">
        <w:trPr>
          <w:trHeight w:val="300"/>
        </w:trPr>
        <w:tc>
          <w:tcPr>
            <w:tcW w:w="2400" w:type="dxa"/>
            <w:tcBorders>
              <w:top w:val="nil"/>
              <w:left w:val="single" w:sz="8" w:space="0" w:color="auto"/>
              <w:bottom w:val="nil"/>
              <w:right w:val="single" w:sz="8" w:space="0" w:color="auto"/>
            </w:tcBorders>
            <w:shd w:val="clear" w:color="000000" w:fill="A8D08D"/>
            <w:vAlign w:val="center"/>
            <w:hideMark/>
          </w:tcPr>
          <w:p w14:paraId="3AD627C2"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 UC 3</w:t>
            </w:r>
          </w:p>
        </w:tc>
        <w:tc>
          <w:tcPr>
            <w:tcW w:w="1418" w:type="dxa"/>
            <w:vMerge/>
            <w:tcBorders>
              <w:top w:val="nil"/>
              <w:left w:val="single" w:sz="8" w:space="0" w:color="auto"/>
              <w:bottom w:val="single" w:sz="8" w:space="0" w:color="000000"/>
              <w:right w:val="single" w:sz="8" w:space="0" w:color="auto"/>
            </w:tcBorders>
            <w:vAlign w:val="center"/>
            <w:hideMark/>
          </w:tcPr>
          <w:p w14:paraId="44C02028"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199E80D7"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70C17791"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4914F01C"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434C3485" w14:textId="77777777" w:rsidR="00820031" w:rsidRPr="0037201D" w:rsidRDefault="00820031" w:rsidP="00B610F2">
            <w:pPr>
              <w:spacing w:after="0" w:line="240" w:lineRule="auto"/>
              <w:rPr>
                <w:rFonts w:eastAsia="Times New Roman" w:cs="Calibri"/>
                <w:color w:val="000000"/>
                <w:lang w:eastAsia="fr-FR"/>
              </w:rPr>
            </w:pPr>
          </w:p>
        </w:tc>
      </w:tr>
      <w:tr w:rsidR="00820031" w:rsidRPr="0037201D" w14:paraId="25EFFA2F" w14:textId="77777777" w:rsidTr="001A6768">
        <w:trPr>
          <w:trHeight w:val="315"/>
        </w:trPr>
        <w:tc>
          <w:tcPr>
            <w:tcW w:w="2400" w:type="dxa"/>
            <w:tcBorders>
              <w:top w:val="nil"/>
              <w:left w:val="single" w:sz="8" w:space="0" w:color="auto"/>
              <w:bottom w:val="single" w:sz="8" w:space="0" w:color="auto"/>
              <w:right w:val="single" w:sz="8" w:space="0" w:color="auto"/>
            </w:tcBorders>
            <w:shd w:val="clear" w:color="000000" w:fill="A8D08D"/>
            <w:vAlign w:val="center"/>
            <w:hideMark/>
          </w:tcPr>
          <w:p w14:paraId="36B9852A" w14:textId="77777777" w:rsidR="00820031" w:rsidRPr="0037201D" w:rsidRDefault="00820031" w:rsidP="00B610F2">
            <w:pPr>
              <w:spacing w:after="0" w:line="240" w:lineRule="auto"/>
              <w:rPr>
                <w:rFonts w:eastAsia="Times New Roman" w:cs="Calibri"/>
                <w:color w:val="000000"/>
                <w:sz w:val="18"/>
                <w:szCs w:val="18"/>
                <w:lang w:eastAsia="fr-FR"/>
              </w:rPr>
            </w:pPr>
            <w:r w:rsidRPr="0037201D">
              <w:rPr>
                <w:rFonts w:eastAsia="Times New Roman" w:cs="Calibri"/>
                <w:color w:val="000000"/>
                <w:sz w:val="18"/>
                <w:szCs w:val="18"/>
                <w:lang w:eastAsia="fr-FR"/>
              </w:rPr>
              <w:t>Pilotage de projets</w:t>
            </w:r>
          </w:p>
        </w:tc>
        <w:tc>
          <w:tcPr>
            <w:tcW w:w="1418" w:type="dxa"/>
            <w:vMerge/>
            <w:tcBorders>
              <w:top w:val="nil"/>
              <w:left w:val="single" w:sz="8" w:space="0" w:color="auto"/>
              <w:bottom w:val="single" w:sz="8" w:space="0" w:color="000000"/>
              <w:right w:val="single" w:sz="8" w:space="0" w:color="auto"/>
            </w:tcBorders>
            <w:vAlign w:val="center"/>
            <w:hideMark/>
          </w:tcPr>
          <w:p w14:paraId="06366B63"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70C2613F"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6C199523"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2C7B453F"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101C3A29" w14:textId="77777777" w:rsidR="00820031" w:rsidRPr="0037201D" w:rsidRDefault="00820031" w:rsidP="00B610F2">
            <w:pPr>
              <w:spacing w:after="0" w:line="240" w:lineRule="auto"/>
              <w:rPr>
                <w:rFonts w:eastAsia="Times New Roman" w:cs="Calibri"/>
                <w:color w:val="000000"/>
                <w:lang w:eastAsia="fr-FR"/>
              </w:rPr>
            </w:pPr>
          </w:p>
        </w:tc>
      </w:tr>
      <w:tr w:rsidR="00820031" w:rsidRPr="0037201D" w14:paraId="5B25FB64" w14:textId="77777777" w:rsidTr="005C2D6C">
        <w:trPr>
          <w:trHeight w:val="315"/>
        </w:trPr>
        <w:tc>
          <w:tcPr>
            <w:tcW w:w="9488" w:type="dxa"/>
            <w:gridSpan w:val="6"/>
            <w:tcBorders>
              <w:top w:val="single" w:sz="8" w:space="0" w:color="auto"/>
              <w:left w:val="single" w:sz="8" w:space="0" w:color="auto"/>
              <w:bottom w:val="single" w:sz="8" w:space="0" w:color="auto"/>
              <w:right w:val="single" w:sz="8" w:space="0" w:color="000000"/>
            </w:tcBorders>
            <w:shd w:val="clear" w:color="000000" w:fill="9CC2E5"/>
            <w:noWrap/>
            <w:vAlign w:val="center"/>
            <w:hideMark/>
          </w:tcPr>
          <w:p w14:paraId="025D94E6" w14:textId="77777777" w:rsidR="00820031" w:rsidRPr="0037201D" w:rsidRDefault="00820031" w:rsidP="005B217D">
            <w:pPr>
              <w:spacing w:after="0" w:line="240" w:lineRule="auto"/>
              <w:rPr>
                <w:rFonts w:eastAsia="Times New Roman" w:cs="Calibri"/>
                <w:b/>
                <w:bCs/>
                <w:color w:val="000000"/>
                <w:lang w:eastAsia="fr-FR"/>
              </w:rPr>
            </w:pPr>
            <w:r w:rsidRPr="0037201D">
              <w:rPr>
                <w:rFonts w:eastAsia="Times New Roman" w:cs="Calibri"/>
                <w:b/>
                <w:bCs/>
                <w:color w:val="000000"/>
                <w:lang w:eastAsia="fr-FR"/>
              </w:rPr>
              <w:t xml:space="preserve">FORMATEUR </w:t>
            </w:r>
            <w:r w:rsidRPr="0037201D">
              <w:rPr>
                <w:rFonts w:eastAsia="Times New Roman" w:cs="Calibri"/>
                <w:b/>
                <w:bCs/>
                <w:color w:val="000000"/>
                <w:sz w:val="18"/>
                <w:szCs w:val="18"/>
                <w:lang w:eastAsia="fr-FR"/>
              </w:rPr>
              <w:t>D’ENSEIGNANTS, DE FORMAT</w:t>
            </w:r>
            <w:r w:rsidR="005B217D">
              <w:rPr>
                <w:rFonts w:eastAsia="Times New Roman" w:cs="Calibri"/>
                <w:b/>
                <w:bCs/>
                <w:color w:val="000000"/>
                <w:sz w:val="18"/>
                <w:szCs w:val="18"/>
                <w:lang w:eastAsia="fr-FR"/>
              </w:rPr>
              <w:t>EURS ET DE CADRES PEDAGOGIQUES</w:t>
            </w:r>
          </w:p>
        </w:tc>
      </w:tr>
      <w:tr w:rsidR="00820031" w:rsidRPr="0037201D" w14:paraId="0892B166" w14:textId="77777777" w:rsidTr="001A6768">
        <w:trPr>
          <w:trHeight w:val="315"/>
        </w:trPr>
        <w:tc>
          <w:tcPr>
            <w:tcW w:w="2400" w:type="dxa"/>
            <w:tcBorders>
              <w:top w:val="nil"/>
              <w:left w:val="single" w:sz="8" w:space="0" w:color="auto"/>
              <w:bottom w:val="single" w:sz="8" w:space="0" w:color="auto"/>
              <w:right w:val="single" w:sz="8" w:space="0" w:color="auto"/>
            </w:tcBorders>
            <w:shd w:val="clear" w:color="000000" w:fill="9CC2E5"/>
            <w:vAlign w:val="center"/>
            <w:hideMark/>
          </w:tcPr>
          <w:p w14:paraId="5B2A223E"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Titre complet</w:t>
            </w:r>
          </w:p>
        </w:tc>
        <w:tc>
          <w:tcPr>
            <w:tcW w:w="1418" w:type="dxa"/>
            <w:tcBorders>
              <w:top w:val="nil"/>
              <w:left w:val="nil"/>
              <w:bottom w:val="single" w:sz="8" w:space="0" w:color="auto"/>
              <w:right w:val="single" w:sz="8" w:space="0" w:color="auto"/>
            </w:tcBorders>
            <w:shd w:val="clear" w:color="000000" w:fill="DEEAF6"/>
            <w:vAlign w:val="center"/>
            <w:hideMark/>
          </w:tcPr>
          <w:p w14:paraId="7A70791D"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tcBorders>
              <w:top w:val="nil"/>
              <w:left w:val="nil"/>
              <w:bottom w:val="single" w:sz="8" w:space="0" w:color="auto"/>
              <w:right w:val="single" w:sz="8" w:space="0" w:color="auto"/>
            </w:tcBorders>
            <w:shd w:val="clear" w:color="000000" w:fill="DEEAF6"/>
            <w:vAlign w:val="center"/>
            <w:hideMark/>
          </w:tcPr>
          <w:p w14:paraId="47E35082"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tcBorders>
              <w:top w:val="nil"/>
              <w:left w:val="nil"/>
              <w:bottom w:val="single" w:sz="8" w:space="0" w:color="auto"/>
              <w:right w:val="single" w:sz="8" w:space="0" w:color="auto"/>
            </w:tcBorders>
            <w:shd w:val="clear" w:color="000000" w:fill="DEEAF6"/>
            <w:vAlign w:val="center"/>
            <w:hideMark/>
          </w:tcPr>
          <w:p w14:paraId="7694788B"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tcBorders>
              <w:top w:val="nil"/>
              <w:left w:val="nil"/>
              <w:bottom w:val="single" w:sz="8" w:space="0" w:color="auto"/>
              <w:right w:val="single" w:sz="8" w:space="0" w:color="auto"/>
            </w:tcBorders>
            <w:shd w:val="clear" w:color="000000" w:fill="DEEAF6"/>
            <w:vAlign w:val="center"/>
            <w:hideMark/>
          </w:tcPr>
          <w:p w14:paraId="38E16D39"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tcBorders>
              <w:top w:val="nil"/>
              <w:left w:val="nil"/>
              <w:bottom w:val="single" w:sz="8" w:space="0" w:color="auto"/>
              <w:right w:val="single" w:sz="8" w:space="0" w:color="auto"/>
            </w:tcBorders>
            <w:shd w:val="clear" w:color="000000" w:fill="DEEAF6"/>
            <w:vAlign w:val="center"/>
            <w:hideMark/>
          </w:tcPr>
          <w:p w14:paraId="3B27FFF2"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r>
      <w:tr w:rsidR="00820031" w:rsidRPr="0037201D" w14:paraId="61F7C6A7" w14:textId="77777777" w:rsidTr="001A6768">
        <w:trPr>
          <w:trHeight w:val="300"/>
        </w:trPr>
        <w:tc>
          <w:tcPr>
            <w:tcW w:w="2400" w:type="dxa"/>
            <w:tcBorders>
              <w:top w:val="nil"/>
              <w:left w:val="single" w:sz="8" w:space="0" w:color="auto"/>
              <w:bottom w:val="nil"/>
              <w:right w:val="single" w:sz="8" w:space="0" w:color="auto"/>
            </w:tcBorders>
            <w:shd w:val="clear" w:color="000000" w:fill="9CC2E5"/>
            <w:vAlign w:val="center"/>
            <w:hideMark/>
          </w:tcPr>
          <w:p w14:paraId="7EAC384B"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UC 4</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2FF895D3"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E988DCD"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D84DC9E"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D109003"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F718B40"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r>
      <w:tr w:rsidR="00820031" w:rsidRPr="0037201D" w14:paraId="7C016DD0" w14:textId="77777777" w:rsidTr="001A6768">
        <w:trPr>
          <w:trHeight w:val="315"/>
        </w:trPr>
        <w:tc>
          <w:tcPr>
            <w:tcW w:w="2400" w:type="dxa"/>
            <w:tcBorders>
              <w:top w:val="nil"/>
              <w:left w:val="single" w:sz="8" w:space="0" w:color="auto"/>
              <w:bottom w:val="single" w:sz="8" w:space="0" w:color="auto"/>
              <w:right w:val="single" w:sz="8" w:space="0" w:color="auto"/>
            </w:tcBorders>
            <w:shd w:val="clear" w:color="000000" w:fill="9CC2E5"/>
            <w:vAlign w:val="center"/>
            <w:hideMark/>
          </w:tcPr>
          <w:p w14:paraId="798CDB8B" w14:textId="77777777" w:rsidR="00820031" w:rsidRPr="0037201D" w:rsidRDefault="00820031" w:rsidP="00B610F2">
            <w:pPr>
              <w:spacing w:after="0" w:line="240" w:lineRule="auto"/>
              <w:rPr>
                <w:rFonts w:eastAsia="Times New Roman" w:cs="Calibri"/>
                <w:color w:val="000000"/>
                <w:sz w:val="18"/>
                <w:szCs w:val="18"/>
                <w:lang w:eastAsia="fr-FR"/>
              </w:rPr>
            </w:pPr>
            <w:r w:rsidRPr="0037201D">
              <w:rPr>
                <w:rFonts w:eastAsia="Times New Roman" w:cs="Calibri"/>
                <w:color w:val="000000"/>
                <w:sz w:val="18"/>
                <w:szCs w:val="18"/>
                <w:lang w:eastAsia="fr-FR"/>
              </w:rPr>
              <w:t>Ingénierie stratégique</w:t>
            </w:r>
          </w:p>
        </w:tc>
        <w:tc>
          <w:tcPr>
            <w:tcW w:w="1418" w:type="dxa"/>
            <w:vMerge/>
            <w:tcBorders>
              <w:top w:val="nil"/>
              <w:left w:val="single" w:sz="8" w:space="0" w:color="auto"/>
              <w:bottom w:val="single" w:sz="8" w:space="0" w:color="000000"/>
              <w:right w:val="single" w:sz="8" w:space="0" w:color="auto"/>
            </w:tcBorders>
            <w:vAlign w:val="center"/>
            <w:hideMark/>
          </w:tcPr>
          <w:p w14:paraId="2BCF4C66"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4AB2A3EB"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4247576C"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45F19709"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603C1513" w14:textId="77777777" w:rsidR="00820031" w:rsidRPr="0037201D" w:rsidRDefault="00820031" w:rsidP="00B610F2">
            <w:pPr>
              <w:spacing w:after="0" w:line="240" w:lineRule="auto"/>
              <w:rPr>
                <w:rFonts w:eastAsia="Times New Roman" w:cs="Calibri"/>
                <w:color w:val="000000"/>
                <w:lang w:eastAsia="fr-FR"/>
              </w:rPr>
            </w:pPr>
          </w:p>
        </w:tc>
      </w:tr>
      <w:tr w:rsidR="00820031" w:rsidRPr="0037201D" w14:paraId="55FF450B" w14:textId="77777777" w:rsidTr="001A6768">
        <w:trPr>
          <w:trHeight w:val="300"/>
        </w:trPr>
        <w:tc>
          <w:tcPr>
            <w:tcW w:w="2400" w:type="dxa"/>
            <w:tcBorders>
              <w:top w:val="nil"/>
              <w:left w:val="single" w:sz="8" w:space="0" w:color="auto"/>
              <w:bottom w:val="nil"/>
              <w:right w:val="single" w:sz="8" w:space="0" w:color="auto"/>
            </w:tcBorders>
            <w:shd w:val="clear" w:color="000000" w:fill="9CC2E5"/>
            <w:vAlign w:val="center"/>
            <w:hideMark/>
          </w:tcPr>
          <w:p w14:paraId="5DDEC4B0" w14:textId="77777777" w:rsidR="00820031" w:rsidRPr="0037201D" w:rsidRDefault="00820031" w:rsidP="00B610F2">
            <w:pPr>
              <w:spacing w:after="0" w:line="240" w:lineRule="auto"/>
              <w:rPr>
                <w:rFonts w:eastAsia="Times New Roman" w:cs="Calibri"/>
                <w:b/>
                <w:bCs/>
                <w:color w:val="000000"/>
                <w:lang w:eastAsia="fr-FR"/>
              </w:rPr>
            </w:pPr>
            <w:r w:rsidRPr="0037201D">
              <w:rPr>
                <w:rFonts w:eastAsia="Times New Roman" w:cs="Calibri"/>
                <w:b/>
                <w:bCs/>
                <w:color w:val="000000"/>
                <w:lang w:eastAsia="fr-FR"/>
              </w:rPr>
              <w:t>UC 5</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462C8527"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34FD149E"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X</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C0CB701"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3ED597C0"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c>
          <w:tcPr>
            <w:tcW w:w="141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232B7A4B" w14:textId="77777777" w:rsidR="00820031" w:rsidRPr="0037201D" w:rsidRDefault="00820031" w:rsidP="00B610F2">
            <w:pPr>
              <w:spacing w:after="0" w:line="240" w:lineRule="auto"/>
              <w:jc w:val="center"/>
              <w:rPr>
                <w:rFonts w:eastAsia="Times New Roman" w:cs="Calibri"/>
                <w:color w:val="000000"/>
                <w:lang w:eastAsia="fr-FR"/>
              </w:rPr>
            </w:pPr>
            <w:r w:rsidRPr="0037201D">
              <w:rPr>
                <w:rFonts w:eastAsia="Times New Roman" w:cs="Calibri"/>
                <w:color w:val="000000"/>
                <w:lang w:eastAsia="fr-FR"/>
              </w:rPr>
              <w:t> </w:t>
            </w:r>
          </w:p>
        </w:tc>
      </w:tr>
      <w:tr w:rsidR="00820031" w:rsidRPr="0037201D" w14:paraId="5885EFC6" w14:textId="77777777" w:rsidTr="001A6768">
        <w:trPr>
          <w:trHeight w:val="495"/>
        </w:trPr>
        <w:tc>
          <w:tcPr>
            <w:tcW w:w="2400" w:type="dxa"/>
            <w:tcBorders>
              <w:top w:val="nil"/>
              <w:left w:val="single" w:sz="8" w:space="0" w:color="auto"/>
              <w:bottom w:val="single" w:sz="8" w:space="0" w:color="auto"/>
              <w:right w:val="single" w:sz="8" w:space="0" w:color="auto"/>
            </w:tcBorders>
            <w:shd w:val="clear" w:color="000000" w:fill="9CC2E5"/>
            <w:vAlign w:val="center"/>
            <w:hideMark/>
          </w:tcPr>
          <w:p w14:paraId="3D08A0DF" w14:textId="77777777" w:rsidR="00820031" w:rsidRDefault="00820031" w:rsidP="00B610F2">
            <w:pPr>
              <w:spacing w:after="0" w:line="240" w:lineRule="auto"/>
              <w:rPr>
                <w:rFonts w:eastAsia="Times New Roman" w:cs="Calibri"/>
                <w:color w:val="000000"/>
                <w:sz w:val="18"/>
                <w:szCs w:val="18"/>
                <w:lang w:eastAsia="fr-FR"/>
              </w:rPr>
            </w:pPr>
            <w:r w:rsidRPr="0037201D">
              <w:rPr>
                <w:rFonts w:eastAsia="Times New Roman" w:cs="Calibri"/>
                <w:color w:val="000000"/>
                <w:sz w:val="18"/>
                <w:szCs w:val="18"/>
                <w:lang w:eastAsia="fr-FR"/>
              </w:rPr>
              <w:t>Conception, coordination et conduite de projets</w:t>
            </w:r>
            <w:r w:rsidR="005B217D">
              <w:rPr>
                <w:rFonts w:eastAsia="Times New Roman" w:cs="Calibri"/>
                <w:color w:val="000000"/>
                <w:sz w:val="18"/>
                <w:szCs w:val="18"/>
                <w:lang w:eastAsia="fr-FR"/>
              </w:rPr>
              <w:t xml:space="preserve"> (</w:t>
            </w:r>
            <w:r w:rsidR="008D5ACA">
              <w:rPr>
                <w:rFonts w:eastAsia="Times New Roman" w:cs="Calibri"/>
                <w:color w:val="000000"/>
                <w:sz w:val="18"/>
                <w:szCs w:val="18"/>
                <w:lang w:eastAsia="fr-FR"/>
              </w:rPr>
              <w:t>Référentiel 2012-2016</w:t>
            </w:r>
            <w:r w:rsidR="005B217D">
              <w:rPr>
                <w:rFonts w:eastAsia="Times New Roman" w:cs="Calibri"/>
                <w:color w:val="000000"/>
                <w:sz w:val="18"/>
                <w:szCs w:val="18"/>
                <w:lang w:eastAsia="fr-FR"/>
              </w:rPr>
              <w:t>).</w:t>
            </w:r>
          </w:p>
          <w:p w14:paraId="0F1057BE" w14:textId="77777777" w:rsidR="005B217D" w:rsidRPr="0037201D" w:rsidRDefault="005B217D" w:rsidP="008D5ACA">
            <w:pPr>
              <w:spacing w:after="0" w:line="240" w:lineRule="auto"/>
              <w:rPr>
                <w:rFonts w:eastAsia="Times New Roman" w:cs="Calibri"/>
                <w:color w:val="000000"/>
                <w:sz w:val="18"/>
                <w:szCs w:val="18"/>
                <w:lang w:eastAsia="fr-FR"/>
              </w:rPr>
            </w:pPr>
            <w:r w:rsidRPr="0037201D">
              <w:rPr>
                <w:rFonts w:eastAsia="Times New Roman" w:cs="Calibri"/>
                <w:color w:val="000000"/>
                <w:sz w:val="18"/>
                <w:szCs w:val="18"/>
                <w:lang w:eastAsia="fr-FR"/>
              </w:rPr>
              <w:t>Conseil et accompagnement d’équipes et d’organisations dans la conception de projets, de plans de formation et dans la conduite du changement</w:t>
            </w:r>
            <w:r>
              <w:rPr>
                <w:rFonts w:eastAsia="Times New Roman" w:cs="Calibri"/>
                <w:color w:val="000000"/>
                <w:sz w:val="18"/>
                <w:szCs w:val="18"/>
                <w:lang w:eastAsia="fr-FR"/>
              </w:rPr>
              <w:t xml:space="preserve"> (</w:t>
            </w:r>
            <w:r w:rsidR="008D5ACA">
              <w:rPr>
                <w:rFonts w:eastAsia="Times New Roman" w:cs="Calibri"/>
                <w:color w:val="000000"/>
                <w:sz w:val="18"/>
                <w:szCs w:val="18"/>
                <w:lang w:eastAsia="fr-FR"/>
              </w:rPr>
              <w:t>Référentiel 2016-2021</w:t>
            </w:r>
            <w:r>
              <w:rPr>
                <w:rFonts w:eastAsia="Times New Roman" w:cs="Calibri"/>
                <w:color w:val="000000"/>
                <w:sz w:val="18"/>
                <w:szCs w:val="18"/>
                <w:lang w:eastAsia="fr-FR"/>
              </w:rPr>
              <w:t>).</w:t>
            </w:r>
          </w:p>
        </w:tc>
        <w:tc>
          <w:tcPr>
            <w:tcW w:w="1418" w:type="dxa"/>
            <w:vMerge/>
            <w:tcBorders>
              <w:top w:val="nil"/>
              <w:left w:val="single" w:sz="8" w:space="0" w:color="auto"/>
              <w:bottom w:val="single" w:sz="8" w:space="0" w:color="000000"/>
              <w:right w:val="single" w:sz="8" w:space="0" w:color="auto"/>
            </w:tcBorders>
            <w:vAlign w:val="center"/>
            <w:hideMark/>
          </w:tcPr>
          <w:p w14:paraId="0102C781"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62AC4B2C"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06CCB061" w14:textId="77777777" w:rsidR="00820031" w:rsidRPr="0037201D" w:rsidRDefault="00820031" w:rsidP="00B610F2">
            <w:pPr>
              <w:spacing w:after="0" w:line="240" w:lineRule="auto"/>
              <w:rPr>
                <w:rFonts w:eastAsia="Times New Roman" w:cs="Calibri"/>
                <w:color w:val="000000"/>
                <w:lang w:eastAsia="fr-FR"/>
              </w:rPr>
            </w:pPr>
          </w:p>
        </w:tc>
        <w:tc>
          <w:tcPr>
            <w:tcW w:w="1417" w:type="dxa"/>
            <w:vMerge/>
            <w:tcBorders>
              <w:top w:val="nil"/>
              <w:left w:val="single" w:sz="8" w:space="0" w:color="auto"/>
              <w:bottom w:val="single" w:sz="8" w:space="0" w:color="000000"/>
              <w:right w:val="single" w:sz="8" w:space="0" w:color="auto"/>
            </w:tcBorders>
            <w:vAlign w:val="center"/>
            <w:hideMark/>
          </w:tcPr>
          <w:p w14:paraId="75972C90" w14:textId="77777777" w:rsidR="00820031" w:rsidRPr="0037201D" w:rsidRDefault="00820031" w:rsidP="00B610F2">
            <w:pPr>
              <w:spacing w:after="0" w:line="240" w:lineRule="auto"/>
              <w:rPr>
                <w:rFonts w:eastAsia="Times New Roman" w:cs="Calibri"/>
                <w:color w:val="000000"/>
                <w:lang w:eastAsia="fr-FR"/>
              </w:rPr>
            </w:pPr>
          </w:p>
        </w:tc>
        <w:tc>
          <w:tcPr>
            <w:tcW w:w="1418" w:type="dxa"/>
            <w:vMerge/>
            <w:tcBorders>
              <w:top w:val="nil"/>
              <w:left w:val="single" w:sz="8" w:space="0" w:color="auto"/>
              <w:bottom w:val="single" w:sz="8" w:space="0" w:color="000000"/>
              <w:right w:val="single" w:sz="8" w:space="0" w:color="auto"/>
            </w:tcBorders>
            <w:vAlign w:val="center"/>
            <w:hideMark/>
          </w:tcPr>
          <w:p w14:paraId="43957A69" w14:textId="77777777" w:rsidR="00820031" w:rsidRPr="0037201D" w:rsidRDefault="00820031" w:rsidP="00B610F2">
            <w:pPr>
              <w:spacing w:after="0" w:line="240" w:lineRule="auto"/>
              <w:rPr>
                <w:rFonts w:eastAsia="Times New Roman" w:cs="Calibri"/>
                <w:color w:val="000000"/>
                <w:lang w:eastAsia="fr-FR"/>
              </w:rPr>
            </w:pPr>
          </w:p>
        </w:tc>
      </w:tr>
    </w:tbl>
    <w:p w14:paraId="254C72C5" w14:textId="77777777" w:rsidR="00820031" w:rsidRDefault="00820031" w:rsidP="00C33D33">
      <w:pPr>
        <w:pStyle w:val="Paragrapheniveau2"/>
        <w:ind w:left="385"/>
      </w:pPr>
    </w:p>
    <w:p w14:paraId="00DBC25E" w14:textId="77777777" w:rsidR="00D24C14" w:rsidRDefault="00D24C14" w:rsidP="00D24C14">
      <w:pPr>
        <w:pStyle w:val="Paragrapheniveau2"/>
        <w:ind w:left="385"/>
      </w:pPr>
    </w:p>
    <w:p w14:paraId="09BC389D" w14:textId="77777777" w:rsidR="00661EDD" w:rsidRPr="00DC30FB" w:rsidRDefault="00661EDD" w:rsidP="00661EDD">
      <w:pPr>
        <w:pStyle w:val="Titre3"/>
      </w:pPr>
      <w:r w:rsidRPr="00DC30FB">
        <w:t>L’adaptation du parcours de certification</w:t>
      </w:r>
    </w:p>
    <w:p w14:paraId="14D495D0" w14:textId="77777777" w:rsidR="00661EDD" w:rsidRPr="00DC30FB" w:rsidRDefault="00661EDD" w:rsidP="00661EDD">
      <w:pPr>
        <w:pStyle w:val="Paragrapheniveau2"/>
        <w:ind w:left="708"/>
      </w:pPr>
    </w:p>
    <w:p w14:paraId="3A840313" w14:textId="77777777" w:rsidR="00661EDD" w:rsidRPr="00DC30FB" w:rsidRDefault="00661EDD" w:rsidP="00661EDD">
      <w:pPr>
        <w:pStyle w:val="Paragrapheniveau2"/>
        <w:ind w:left="708"/>
      </w:pPr>
      <w:r w:rsidRPr="00DC30FB">
        <w:t>Les parcours de formatio</w:t>
      </w:r>
      <w:r w:rsidR="001A6768">
        <w:t xml:space="preserve">n sont, si nécessaire, adaptés </w:t>
      </w:r>
      <w:r w:rsidRPr="00DC30FB">
        <w:t>en fonction des situations des candidats. Sont notamment organisées :</w:t>
      </w:r>
    </w:p>
    <w:p w14:paraId="7576BC10" w14:textId="77777777" w:rsidR="00661EDD" w:rsidRPr="00DC30FB" w:rsidRDefault="00661EDD" w:rsidP="00661EDD">
      <w:pPr>
        <w:pStyle w:val="Paragrapheniveau2"/>
        <w:ind w:left="708"/>
      </w:pPr>
    </w:p>
    <w:p w14:paraId="6719B755" w14:textId="77777777" w:rsidR="00661EDD" w:rsidRPr="00DC30FB" w:rsidRDefault="00661EDD" w:rsidP="00661EDD">
      <w:pPr>
        <w:pStyle w:val="Paragrapheniveau2"/>
        <w:numPr>
          <w:ilvl w:val="0"/>
          <w:numId w:val="40"/>
        </w:numPr>
        <w:rPr>
          <w:b/>
          <w:u w:val="single"/>
        </w:rPr>
      </w:pPr>
      <w:r w:rsidRPr="00DC30FB">
        <w:rPr>
          <w:b/>
          <w:u w:val="single"/>
        </w:rPr>
        <w:t>L’adaptation du parcours de certification pour les chefs d’établissement nommés sans formation</w:t>
      </w:r>
    </w:p>
    <w:p w14:paraId="609B2C17" w14:textId="77777777" w:rsidR="00661EDD" w:rsidRPr="00DC30FB" w:rsidRDefault="00661EDD" w:rsidP="00661EDD">
      <w:pPr>
        <w:spacing w:after="0" w:line="240" w:lineRule="auto"/>
        <w:ind w:left="1416"/>
        <w:jc w:val="both"/>
        <w:rPr>
          <w:rFonts w:ascii="Arial" w:hAnsi="Arial" w:cs="Arial"/>
          <w:sz w:val="24"/>
          <w:szCs w:val="24"/>
        </w:rPr>
      </w:pPr>
    </w:p>
    <w:p w14:paraId="3BF763FE" w14:textId="77777777" w:rsidR="00661EDD" w:rsidRDefault="00661EDD" w:rsidP="00661EDD">
      <w:pPr>
        <w:spacing w:after="0" w:line="240" w:lineRule="auto"/>
        <w:ind w:left="1416"/>
        <w:jc w:val="both"/>
        <w:rPr>
          <w:rFonts w:ascii="Arial" w:hAnsi="Arial" w:cs="Arial"/>
          <w:sz w:val="24"/>
          <w:szCs w:val="24"/>
        </w:rPr>
      </w:pPr>
      <w:r w:rsidRPr="00B610F2">
        <w:rPr>
          <w:rFonts w:ascii="Arial" w:hAnsi="Arial" w:cs="Arial"/>
          <w:sz w:val="24"/>
          <w:szCs w:val="24"/>
        </w:rPr>
        <w:t>Pour les personnes n’ayant pas suivi le parcours préalable à la prise de fonction, un parcours de formation de deux ans préparant</w:t>
      </w:r>
      <w:r>
        <w:rPr>
          <w:rFonts w:ascii="Arial" w:hAnsi="Arial" w:cs="Arial"/>
          <w:sz w:val="24"/>
          <w:szCs w:val="24"/>
        </w:rPr>
        <w:t xml:space="preserve"> à la certification est proposé.</w:t>
      </w:r>
    </w:p>
    <w:p w14:paraId="1CC3E7DC" w14:textId="77777777" w:rsidR="00661EDD" w:rsidRDefault="00661EDD" w:rsidP="00661EDD">
      <w:pPr>
        <w:spacing w:after="0" w:line="240" w:lineRule="auto"/>
        <w:ind w:left="1416"/>
        <w:jc w:val="both"/>
        <w:rPr>
          <w:rFonts w:ascii="Arial" w:hAnsi="Arial" w:cs="Arial"/>
          <w:sz w:val="24"/>
          <w:szCs w:val="24"/>
        </w:rPr>
      </w:pPr>
    </w:p>
    <w:p w14:paraId="22A29B92" w14:textId="77777777" w:rsidR="00661EDD" w:rsidRPr="00C33D33" w:rsidRDefault="00661EDD" w:rsidP="00661EDD">
      <w:pPr>
        <w:spacing w:after="0" w:line="240" w:lineRule="auto"/>
        <w:ind w:left="1416"/>
        <w:jc w:val="both"/>
        <w:rPr>
          <w:rFonts w:ascii="Arial" w:hAnsi="Arial" w:cs="Arial"/>
          <w:sz w:val="24"/>
          <w:szCs w:val="24"/>
          <w:u w:val="single"/>
        </w:rPr>
      </w:pPr>
      <w:r w:rsidRPr="00C33D33">
        <w:rPr>
          <w:rFonts w:ascii="Arial" w:hAnsi="Arial" w:cs="Arial"/>
          <w:sz w:val="24"/>
          <w:szCs w:val="24"/>
          <w:u w:val="single"/>
        </w:rPr>
        <w:t>L’organisation de ce parcours obéit aux règles définies précédemment :</w:t>
      </w:r>
    </w:p>
    <w:p w14:paraId="5336EFCD" w14:textId="77777777" w:rsidR="00661EDD" w:rsidRPr="00C33D33" w:rsidRDefault="00661EDD" w:rsidP="00661EDD">
      <w:pPr>
        <w:spacing w:after="0" w:line="240" w:lineRule="auto"/>
        <w:ind w:left="1416"/>
        <w:jc w:val="both"/>
        <w:rPr>
          <w:rFonts w:ascii="Arial" w:hAnsi="Arial" w:cs="Arial"/>
          <w:sz w:val="24"/>
          <w:szCs w:val="24"/>
        </w:rPr>
      </w:pPr>
    </w:p>
    <w:p w14:paraId="7D9A7B69" w14:textId="77777777" w:rsidR="001A6768" w:rsidRDefault="001A6768">
      <w:pPr>
        <w:spacing w:after="0" w:line="240" w:lineRule="auto"/>
        <w:rPr>
          <w:rFonts w:ascii="Arial" w:hAnsi="Arial" w:cs="Arial"/>
          <w:sz w:val="24"/>
          <w:szCs w:val="24"/>
        </w:rPr>
      </w:pPr>
      <w:r>
        <w:rPr>
          <w:rFonts w:ascii="Arial" w:hAnsi="Arial" w:cs="Arial"/>
          <w:sz w:val="24"/>
          <w:szCs w:val="24"/>
        </w:rPr>
        <w:br w:type="page"/>
      </w:r>
    </w:p>
    <w:p w14:paraId="2A7D7996" w14:textId="77777777" w:rsidR="00661EDD" w:rsidRPr="00C33D33" w:rsidRDefault="00661EDD" w:rsidP="00661EDD">
      <w:pPr>
        <w:spacing w:after="0" w:line="240" w:lineRule="auto"/>
        <w:ind w:left="1416"/>
        <w:jc w:val="both"/>
        <w:rPr>
          <w:rFonts w:ascii="Arial" w:hAnsi="Arial" w:cs="Arial"/>
          <w:sz w:val="24"/>
          <w:szCs w:val="24"/>
        </w:rPr>
      </w:pPr>
      <w:r w:rsidRPr="00C33D33">
        <w:rPr>
          <w:rFonts w:ascii="Arial" w:hAnsi="Arial" w:cs="Arial"/>
          <w:sz w:val="24"/>
          <w:szCs w:val="24"/>
        </w:rPr>
        <w:lastRenderedPageBreak/>
        <w:t>La formation est composée de modules communs à tous les chefs d'établissement et de modules spécifiques aux chefs d'établissement du premier degré, d’une part, et aux chefs d'établissement du second degré, d’autre part.</w:t>
      </w:r>
    </w:p>
    <w:p w14:paraId="2AAE2E82" w14:textId="77777777" w:rsidR="00661EDD" w:rsidRPr="00C33D33" w:rsidRDefault="00661EDD" w:rsidP="00661EDD">
      <w:pPr>
        <w:spacing w:after="0" w:line="240" w:lineRule="auto"/>
        <w:ind w:left="1416"/>
        <w:jc w:val="both"/>
        <w:rPr>
          <w:rFonts w:ascii="Arial" w:hAnsi="Arial" w:cs="Arial"/>
          <w:sz w:val="24"/>
          <w:szCs w:val="24"/>
        </w:rPr>
      </w:pPr>
    </w:p>
    <w:p w14:paraId="773B01D9" w14:textId="77777777" w:rsidR="00661EDD" w:rsidRPr="00C33D33" w:rsidRDefault="00661EDD" w:rsidP="00661EDD">
      <w:pPr>
        <w:spacing w:after="0" w:line="240" w:lineRule="auto"/>
        <w:ind w:left="1416"/>
        <w:jc w:val="both"/>
        <w:rPr>
          <w:rFonts w:ascii="Arial" w:hAnsi="Arial" w:cs="Arial"/>
          <w:sz w:val="24"/>
          <w:szCs w:val="24"/>
        </w:rPr>
        <w:sectPr w:rsidR="00661EDD" w:rsidRPr="00C33D33" w:rsidSect="00A31182">
          <w:headerReference w:type="even" r:id="rId10"/>
          <w:footerReference w:type="default" r:id="rId11"/>
          <w:footerReference w:type="first" r:id="rId12"/>
          <w:type w:val="continuous"/>
          <w:pgSz w:w="11906" w:h="16838" w:code="9"/>
          <w:pgMar w:top="1134" w:right="1134" w:bottom="1134" w:left="1134" w:header="737" w:footer="567" w:gutter="0"/>
          <w:cols w:space="708"/>
          <w:titlePg/>
          <w:docGrid w:linePitch="360"/>
        </w:sectPr>
      </w:pPr>
    </w:p>
    <w:p w14:paraId="2DC2CCC2" w14:textId="77777777" w:rsidR="00661EDD" w:rsidRPr="00C33D33" w:rsidRDefault="00661EDD" w:rsidP="00661EDD">
      <w:pPr>
        <w:spacing w:after="0" w:line="240" w:lineRule="auto"/>
        <w:ind w:left="1416"/>
        <w:jc w:val="both"/>
        <w:rPr>
          <w:rFonts w:ascii="Arial" w:hAnsi="Arial" w:cs="Arial"/>
          <w:sz w:val="24"/>
          <w:szCs w:val="24"/>
        </w:rPr>
      </w:pPr>
      <w:r w:rsidRPr="00C33D33">
        <w:rPr>
          <w:rFonts w:ascii="Arial" w:hAnsi="Arial" w:cs="Arial"/>
          <w:sz w:val="24"/>
          <w:szCs w:val="24"/>
        </w:rPr>
        <w:lastRenderedPageBreak/>
        <w:t>Les modules communs à tous les chefs d'établissement sont réalisés conjointement par l’ECM et les ISFEC.</w:t>
      </w:r>
    </w:p>
    <w:p w14:paraId="2535E9BF" w14:textId="77777777" w:rsidR="00661EDD" w:rsidRPr="00C33D33" w:rsidRDefault="00661EDD" w:rsidP="00661EDD">
      <w:pPr>
        <w:spacing w:after="0" w:line="240" w:lineRule="auto"/>
        <w:ind w:left="1416"/>
        <w:jc w:val="both"/>
        <w:rPr>
          <w:rFonts w:ascii="Arial" w:hAnsi="Arial" w:cs="Arial"/>
          <w:sz w:val="24"/>
          <w:szCs w:val="24"/>
        </w:rPr>
      </w:pPr>
    </w:p>
    <w:p w14:paraId="205511DD" w14:textId="77777777" w:rsidR="00661EDD" w:rsidRPr="00C33D33" w:rsidRDefault="00661EDD" w:rsidP="00661EDD">
      <w:pPr>
        <w:spacing w:after="0" w:line="240" w:lineRule="auto"/>
        <w:ind w:left="1416"/>
        <w:jc w:val="both"/>
        <w:rPr>
          <w:rFonts w:ascii="Arial" w:hAnsi="Arial" w:cs="Arial"/>
          <w:sz w:val="24"/>
          <w:szCs w:val="24"/>
        </w:rPr>
      </w:pPr>
      <w:r w:rsidRPr="00C33D33">
        <w:rPr>
          <w:rFonts w:ascii="Arial" w:hAnsi="Arial" w:cs="Arial"/>
          <w:sz w:val="24"/>
          <w:szCs w:val="24"/>
        </w:rPr>
        <w:lastRenderedPageBreak/>
        <w:t>Les modules spécifiques sont réalisés par les ISFEC pour les chefs d'établissement du premier degré, par l’ECM pour les chefs d'établissement du second degré.</w:t>
      </w:r>
    </w:p>
    <w:p w14:paraId="7A9B1E14" w14:textId="77777777" w:rsidR="00661EDD" w:rsidRPr="00C33D33" w:rsidRDefault="00661EDD" w:rsidP="00661EDD">
      <w:pPr>
        <w:spacing w:after="0" w:line="240" w:lineRule="auto"/>
        <w:ind w:left="1416"/>
        <w:jc w:val="both"/>
        <w:rPr>
          <w:rFonts w:ascii="Arial" w:hAnsi="Arial" w:cs="Arial"/>
          <w:sz w:val="24"/>
          <w:szCs w:val="24"/>
        </w:rPr>
        <w:sectPr w:rsidR="00661EDD" w:rsidRPr="00C33D33" w:rsidSect="00B610F2">
          <w:type w:val="continuous"/>
          <w:pgSz w:w="11906" w:h="16838" w:code="9"/>
          <w:pgMar w:top="1134" w:right="1134" w:bottom="1134" w:left="1134" w:header="737" w:footer="737" w:gutter="0"/>
          <w:cols w:num="2" w:space="708"/>
          <w:titlePg/>
          <w:docGrid w:linePitch="360"/>
        </w:sectPr>
      </w:pPr>
    </w:p>
    <w:p w14:paraId="2BDDDA74" w14:textId="77777777" w:rsidR="00661EDD" w:rsidRPr="00B610F2" w:rsidRDefault="00661EDD" w:rsidP="00661EDD">
      <w:pPr>
        <w:spacing w:after="0" w:line="240" w:lineRule="auto"/>
        <w:ind w:left="1416"/>
        <w:jc w:val="both"/>
        <w:rPr>
          <w:rFonts w:ascii="Arial" w:hAnsi="Arial" w:cs="Arial"/>
          <w:sz w:val="24"/>
          <w:szCs w:val="24"/>
          <w:highlight w:val="yellow"/>
        </w:rPr>
      </w:pPr>
    </w:p>
    <w:p w14:paraId="79127146" w14:textId="77777777" w:rsidR="00661EDD" w:rsidRPr="00EA5BCB" w:rsidRDefault="00661EDD" w:rsidP="00661EDD">
      <w:pPr>
        <w:spacing w:after="0" w:line="240" w:lineRule="auto"/>
        <w:ind w:left="1416"/>
        <w:jc w:val="both"/>
        <w:rPr>
          <w:rFonts w:ascii="Arial" w:hAnsi="Arial" w:cs="Arial"/>
          <w:sz w:val="24"/>
          <w:szCs w:val="24"/>
        </w:rPr>
      </w:pPr>
      <w:r w:rsidRPr="00100BFD">
        <w:rPr>
          <w:rFonts w:ascii="Arial" w:hAnsi="Arial" w:cs="Arial"/>
          <w:sz w:val="24"/>
          <w:szCs w:val="24"/>
        </w:rPr>
        <w:t xml:space="preserve">Sur l’ensemble du parcours, la formation à l’unité de certification 1 du Titre (Pilotage global de l’organisation dans un cadre éthique et porteur de sens) </w:t>
      </w:r>
      <w:r>
        <w:rPr>
          <w:rFonts w:ascii="Arial" w:hAnsi="Arial" w:cs="Arial"/>
          <w:sz w:val="24"/>
          <w:szCs w:val="24"/>
        </w:rPr>
        <w:t>est</w:t>
      </w:r>
      <w:r w:rsidRPr="00100BFD">
        <w:rPr>
          <w:rFonts w:ascii="Arial" w:hAnsi="Arial" w:cs="Arial"/>
          <w:sz w:val="24"/>
          <w:szCs w:val="24"/>
        </w:rPr>
        <w:t xml:space="preserve"> </w:t>
      </w:r>
      <w:r>
        <w:rPr>
          <w:rFonts w:ascii="Arial" w:hAnsi="Arial" w:cs="Arial"/>
          <w:sz w:val="24"/>
          <w:szCs w:val="24"/>
        </w:rPr>
        <w:t>pilotée par les ISFEC pour les chefs d'établissement du premier degré ou par l’ECM pour les chefs d'établissement du second degré. Elle est réalisée en col</w:t>
      </w:r>
      <w:r w:rsidRPr="00100BFD">
        <w:rPr>
          <w:rFonts w:ascii="Arial" w:hAnsi="Arial" w:cs="Arial"/>
          <w:sz w:val="24"/>
          <w:szCs w:val="24"/>
        </w:rPr>
        <w:t>laboration avec les tutelles</w:t>
      </w:r>
      <w:r>
        <w:rPr>
          <w:rFonts w:ascii="Arial" w:hAnsi="Arial" w:cs="Arial"/>
          <w:sz w:val="24"/>
          <w:szCs w:val="24"/>
        </w:rPr>
        <w:t>.</w:t>
      </w:r>
    </w:p>
    <w:p w14:paraId="5390822A" w14:textId="77777777" w:rsidR="00661EDD" w:rsidRDefault="00661EDD" w:rsidP="00D24C14">
      <w:pPr>
        <w:pStyle w:val="Paragrapheniveau2"/>
        <w:ind w:left="385"/>
      </w:pPr>
    </w:p>
    <w:p w14:paraId="69DE6949" w14:textId="77777777" w:rsidR="00661EDD" w:rsidRDefault="00661EDD" w:rsidP="00D24C14">
      <w:pPr>
        <w:pStyle w:val="Paragrapheniveau2"/>
        <w:ind w:left="385"/>
      </w:pPr>
    </w:p>
    <w:p w14:paraId="147A022B" w14:textId="77777777" w:rsidR="00D24C14" w:rsidRPr="00DC30FB" w:rsidRDefault="00D24C14" w:rsidP="00661EDD">
      <w:pPr>
        <w:pStyle w:val="Paragrapheniveau2"/>
        <w:numPr>
          <w:ilvl w:val="0"/>
          <w:numId w:val="40"/>
        </w:numPr>
        <w:rPr>
          <w:b/>
          <w:u w:val="single"/>
        </w:rPr>
      </w:pPr>
      <w:bookmarkStart w:id="14" w:name="_Toc472666200"/>
      <w:r w:rsidRPr="00DC30FB">
        <w:rPr>
          <w:b/>
          <w:u w:val="single"/>
        </w:rPr>
        <w:t>La création d’un vivier de candidats à la fonction de chef d'établissement ayant suivi l’année de formation préalable</w:t>
      </w:r>
      <w:bookmarkEnd w:id="14"/>
    </w:p>
    <w:p w14:paraId="27B1EDA2" w14:textId="77777777" w:rsidR="00D24C14" w:rsidRPr="00DC30FB" w:rsidRDefault="00D24C14" w:rsidP="00661EDD">
      <w:pPr>
        <w:spacing w:after="0" w:line="240" w:lineRule="auto"/>
        <w:ind w:left="1416"/>
        <w:jc w:val="both"/>
        <w:rPr>
          <w:rFonts w:ascii="Arial" w:hAnsi="Arial" w:cs="Arial"/>
          <w:sz w:val="24"/>
          <w:szCs w:val="24"/>
        </w:rPr>
      </w:pPr>
    </w:p>
    <w:p w14:paraId="6FF63AA9" w14:textId="77777777" w:rsidR="00D24C14" w:rsidRPr="00820031" w:rsidRDefault="00D24C14" w:rsidP="00661EDD">
      <w:pPr>
        <w:spacing w:after="0" w:line="240" w:lineRule="auto"/>
        <w:ind w:left="1416"/>
        <w:jc w:val="both"/>
        <w:rPr>
          <w:rFonts w:ascii="Arial" w:hAnsi="Arial" w:cs="Arial"/>
          <w:sz w:val="24"/>
          <w:szCs w:val="24"/>
        </w:rPr>
      </w:pPr>
      <w:r w:rsidRPr="00DC30FB">
        <w:rPr>
          <w:rFonts w:ascii="Arial" w:hAnsi="Arial" w:cs="Arial"/>
          <w:sz w:val="24"/>
          <w:szCs w:val="24"/>
        </w:rPr>
        <w:t xml:space="preserve">Afin d’améliorer la connaissance, par les tutelles, de l’existence de candidats </w:t>
      </w:r>
      <w:r w:rsidRPr="00820031">
        <w:rPr>
          <w:rFonts w:ascii="Arial" w:hAnsi="Arial" w:cs="Arial"/>
          <w:sz w:val="24"/>
          <w:szCs w:val="24"/>
        </w:rPr>
        <w:t xml:space="preserve">à la fonction de chef d'établissement ayant bénéficié de la </w:t>
      </w:r>
      <w:r w:rsidR="00BA09A6">
        <w:rPr>
          <w:rFonts w:ascii="Arial" w:hAnsi="Arial" w:cs="Arial"/>
          <w:sz w:val="24"/>
          <w:szCs w:val="24"/>
        </w:rPr>
        <w:t xml:space="preserve">formation </w:t>
      </w:r>
      <w:r w:rsidRPr="00820031">
        <w:rPr>
          <w:rFonts w:ascii="Arial" w:hAnsi="Arial" w:cs="Arial"/>
          <w:sz w:val="24"/>
          <w:szCs w:val="24"/>
        </w:rPr>
        <w:t>préala</w:t>
      </w:r>
      <w:r>
        <w:rPr>
          <w:rFonts w:ascii="Arial" w:hAnsi="Arial" w:cs="Arial"/>
          <w:sz w:val="24"/>
          <w:szCs w:val="24"/>
        </w:rPr>
        <w:t xml:space="preserve">ble et en attente de nomination, il </w:t>
      </w:r>
      <w:r w:rsidR="00BA09A6">
        <w:rPr>
          <w:rFonts w:ascii="Arial" w:hAnsi="Arial" w:cs="Arial"/>
          <w:sz w:val="24"/>
          <w:szCs w:val="24"/>
        </w:rPr>
        <w:t>leur est proposé de s’inscrire sur une annexe du site « Mobilité des cadres »</w:t>
      </w:r>
      <w:r w:rsidRPr="00820031">
        <w:rPr>
          <w:rFonts w:ascii="Arial" w:hAnsi="Arial" w:cs="Arial"/>
          <w:sz w:val="24"/>
          <w:szCs w:val="24"/>
        </w:rPr>
        <w:t>, consultable par les autorités de tutelle</w:t>
      </w:r>
      <w:r>
        <w:rPr>
          <w:rFonts w:ascii="Arial" w:hAnsi="Arial" w:cs="Arial"/>
          <w:sz w:val="24"/>
          <w:szCs w:val="24"/>
        </w:rPr>
        <w:t>,</w:t>
      </w:r>
      <w:r w:rsidRPr="00820031">
        <w:rPr>
          <w:rFonts w:ascii="Arial" w:hAnsi="Arial" w:cs="Arial"/>
          <w:sz w:val="24"/>
          <w:szCs w:val="24"/>
        </w:rPr>
        <w:t xml:space="preserve"> contenant l’identité et les CV des personnes ayant suivi l’année préalable dans les années précédentes et en attente d’une mission de chef d'établissement.</w:t>
      </w:r>
    </w:p>
    <w:p w14:paraId="54356B4A" w14:textId="77777777" w:rsidR="00D24C14" w:rsidRPr="005B217D" w:rsidRDefault="00D24C14" w:rsidP="00661EDD">
      <w:pPr>
        <w:spacing w:after="0" w:line="240" w:lineRule="auto"/>
        <w:ind w:left="1416"/>
        <w:jc w:val="both"/>
        <w:rPr>
          <w:rFonts w:ascii="Arial" w:hAnsi="Arial" w:cs="Arial"/>
          <w:sz w:val="24"/>
          <w:szCs w:val="24"/>
        </w:rPr>
      </w:pPr>
    </w:p>
    <w:p w14:paraId="2061E681" w14:textId="77777777" w:rsidR="00D24C14" w:rsidRDefault="00D24C14" w:rsidP="00045DF3">
      <w:pPr>
        <w:spacing w:after="0" w:line="240" w:lineRule="auto"/>
        <w:ind w:left="1416"/>
        <w:jc w:val="both"/>
        <w:rPr>
          <w:rFonts w:ascii="Arial" w:hAnsi="Arial" w:cs="Arial"/>
          <w:sz w:val="24"/>
          <w:szCs w:val="24"/>
        </w:rPr>
      </w:pPr>
    </w:p>
    <w:p w14:paraId="66D49690" w14:textId="77777777" w:rsidR="00D2031F" w:rsidRDefault="00D2031F" w:rsidP="00D2031F">
      <w:pPr>
        <w:pStyle w:val="Titre1"/>
      </w:pPr>
      <w:bookmarkStart w:id="15" w:name="_Toc472666193"/>
      <w:r>
        <w:t>Les acteurs de la formation des chefs d'établissement</w:t>
      </w:r>
      <w:bookmarkEnd w:id="15"/>
    </w:p>
    <w:p w14:paraId="04A0F8E5" w14:textId="77777777" w:rsidR="00D2031F" w:rsidRDefault="00D2031F" w:rsidP="007D756F">
      <w:pPr>
        <w:spacing w:after="0" w:line="240" w:lineRule="auto"/>
        <w:jc w:val="both"/>
        <w:rPr>
          <w:rFonts w:ascii="Arial" w:hAnsi="Arial" w:cs="Arial"/>
          <w:sz w:val="24"/>
          <w:szCs w:val="24"/>
        </w:rPr>
      </w:pPr>
    </w:p>
    <w:p w14:paraId="2E790FDB" w14:textId="77777777" w:rsidR="00B610F2" w:rsidRPr="00C33D33" w:rsidRDefault="00B610F2" w:rsidP="00B610F2">
      <w:pPr>
        <w:pStyle w:val="Titre2"/>
      </w:pPr>
      <w:bookmarkStart w:id="16" w:name="_Toc190877227"/>
      <w:bookmarkStart w:id="17" w:name="_Toc201572318"/>
      <w:bookmarkStart w:id="18" w:name="_Toc472666195"/>
      <w:r w:rsidRPr="00C33D33">
        <w:t>Le Conseil National de la Tutelle de la Formation</w:t>
      </w:r>
      <w:bookmarkEnd w:id="16"/>
      <w:bookmarkEnd w:id="17"/>
      <w:bookmarkEnd w:id="18"/>
      <w:r w:rsidR="00BA09A6" w:rsidRPr="00C33D33">
        <w:t xml:space="preserve"> (CNTF)</w:t>
      </w:r>
    </w:p>
    <w:p w14:paraId="756213E8" w14:textId="77777777" w:rsidR="00B610F2" w:rsidRPr="00C33D33" w:rsidRDefault="00B610F2" w:rsidP="00B610F2">
      <w:pPr>
        <w:spacing w:after="0" w:line="240" w:lineRule="auto"/>
        <w:ind w:left="397"/>
        <w:jc w:val="both"/>
        <w:rPr>
          <w:rFonts w:ascii="Arial" w:hAnsi="Arial" w:cs="Arial"/>
          <w:sz w:val="24"/>
          <w:szCs w:val="24"/>
        </w:rPr>
      </w:pPr>
    </w:p>
    <w:p w14:paraId="4EA292D5" w14:textId="77777777" w:rsidR="00B610F2" w:rsidRDefault="00B610F2" w:rsidP="00B610F2">
      <w:pPr>
        <w:spacing w:after="0" w:line="240" w:lineRule="auto"/>
        <w:ind w:left="397"/>
        <w:jc w:val="both"/>
        <w:rPr>
          <w:rFonts w:ascii="Arial" w:hAnsi="Arial" w:cs="Arial"/>
          <w:sz w:val="24"/>
          <w:szCs w:val="24"/>
        </w:rPr>
      </w:pPr>
      <w:r w:rsidRPr="00C33D33">
        <w:rPr>
          <w:rFonts w:ascii="Arial" w:hAnsi="Arial" w:cs="Arial"/>
          <w:sz w:val="24"/>
          <w:szCs w:val="24"/>
        </w:rPr>
        <w:t>Le CNTF est responsable de l’approbation des parcours de formation et de leur évaluation. Il valide les propositions du Comité de pilotage du Titre de dirigeant des organisations éducatives scolaires et/ou de formation sur l’évolution du titre. Il approuve l’ingénierie globale de formation.</w:t>
      </w:r>
    </w:p>
    <w:p w14:paraId="4DE7D06B" w14:textId="77777777" w:rsidR="00B610F2" w:rsidRDefault="00B610F2" w:rsidP="00B610F2">
      <w:pPr>
        <w:spacing w:after="0" w:line="240" w:lineRule="auto"/>
        <w:ind w:left="397"/>
        <w:jc w:val="both"/>
        <w:rPr>
          <w:rFonts w:ascii="Arial" w:hAnsi="Arial" w:cs="Arial"/>
          <w:sz w:val="24"/>
          <w:szCs w:val="24"/>
        </w:rPr>
      </w:pPr>
    </w:p>
    <w:p w14:paraId="513366F2" w14:textId="77777777" w:rsidR="001A6768" w:rsidRDefault="001A6768">
      <w:pPr>
        <w:spacing w:after="0" w:line="240" w:lineRule="auto"/>
        <w:rPr>
          <w:rFonts w:ascii="Arial" w:hAnsi="Arial" w:cs="Arial"/>
          <w:sz w:val="24"/>
          <w:szCs w:val="24"/>
        </w:rPr>
      </w:pPr>
      <w:r>
        <w:rPr>
          <w:rFonts w:ascii="Arial" w:hAnsi="Arial" w:cs="Arial"/>
          <w:sz w:val="24"/>
          <w:szCs w:val="24"/>
        </w:rPr>
        <w:br w:type="page"/>
      </w:r>
    </w:p>
    <w:p w14:paraId="3C013618" w14:textId="77777777" w:rsidR="0037201D" w:rsidRPr="00045DF3" w:rsidRDefault="0037201D" w:rsidP="00045DF3">
      <w:pPr>
        <w:pStyle w:val="Titre2"/>
      </w:pPr>
      <w:bookmarkStart w:id="19" w:name="_Toc190877226"/>
      <w:bookmarkStart w:id="20" w:name="_Toc201572317"/>
      <w:bookmarkStart w:id="21" w:name="_Toc472666194"/>
      <w:r w:rsidRPr="00045DF3">
        <w:lastRenderedPageBreak/>
        <w:t>La Direction de la Formation des Cadres du Secrétariat Général de l'Enseignement Catholique</w:t>
      </w:r>
      <w:bookmarkEnd w:id="19"/>
      <w:bookmarkEnd w:id="20"/>
      <w:r w:rsidRPr="00045DF3">
        <w:t xml:space="preserve"> (DFC)</w:t>
      </w:r>
      <w:bookmarkEnd w:id="21"/>
    </w:p>
    <w:p w14:paraId="15850AF1" w14:textId="77777777" w:rsidR="0037201D" w:rsidRPr="00045DF3" w:rsidRDefault="0037201D" w:rsidP="00045DF3">
      <w:pPr>
        <w:spacing w:after="0" w:line="240" w:lineRule="auto"/>
        <w:ind w:left="397"/>
        <w:jc w:val="both"/>
        <w:rPr>
          <w:rFonts w:ascii="Arial" w:hAnsi="Arial" w:cs="Arial"/>
          <w:sz w:val="24"/>
          <w:szCs w:val="24"/>
        </w:rPr>
      </w:pPr>
    </w:p>
    <w:p w14:paraId="2C017952" w14:textId="77777777" w:rsidR="0037201D" w:rsidRPr="00045DF3" w:rsidRDefault="0037201D" w:rsidP="00045DF3">
      <w:pPr>
        <w:spacing w:after="0" w:line="240" w:lineRule="auto"/>
        <w:ind w:left="397"/>
        <w:jc w:val="both"/>
        <w:rPr>
          <w:rFonts w:ascii="Arial" w:hAnsi="Arial" w:cs="Arial"/>
          <w:sz w:val="24"/>
          <w:szCs w:val="24"/>
        </w:rPr>
      </w:pPr>
      <w:r w:rsidRPr="00045DF3">
        <w:rPr>
          <w:rFonts w:ascii="Arial" w:hAnsi="Arial" w:cs="Arial"/>
          <w:sz w:val="24"/>
          <w:szCs w:val="24"/>
        </w:rPr>
        <w:t xml:space="preserve">Conformément au texte adopté par le Comité National de l'Enseignement Catholique du 14 mars 2008, modifié et promulgué par la Commission Permanente du 13 juin 2008, définissant les missions de la Direction de la Formation des Cadres du Secrétariat Général de l'Enseignement Catholique, </w:t>
      </w:r>
      <w:r w:rsidR="00045DF3">
        <w:rPr>
          <w:rFonts w:ascii="Arial" w:hAnsi="Arial" w:cs="Arial"/>
          <w:sz w:val="24"/>
          <w:szCs w:val="24"/>
        </w:rPr>
        <w:t>elle</w:t>
      </w:r>
      <w:r w:rsidRPr="00045DF3">
        <w:rPr>
          <w:rFonts w:ascii="Arial" w:hAnsi="Arial" w:cs="Arial"/>
          <w:sz w:val="24"/>
          <w:szCs w:val="24"/>
        </w:rPr>
        <w:t xml:space="preserve"> pilote la conception de la formation des chefs d'établissement </w:t>
      </w:r>
      <w:r w:rsidR="00045DF3">
        <w:rPr>
          <w:rFonts w:ascii="Arial" w:hAnsi="Arial" w:cs="Arial"/>
          <w:sz w:val="24"/>
          <w:szCs w:val="24"/>
        </w:rPr>
        <w:t>et est garante d’une mise en œuvre partagée et harmonisée entre les ISFEC et l’ECM</w:t>
      </w:r>
      <w:r w:rsidRPr="00045DF3">
        <w:rPr>
          <w:rFonts w:ascii="Arial" w:hAnsi="Arial" w:cs="Arial"/>
          <w:sz w:val="24"/>
          <w:szCs w:val="24"/>
        </w:rPr>
        <w:t>.</w:t>
      </w:r>
    </w:p>
    <w:p w14:paraId="4F981A5A" w14:textId="77777777" w:rsidR="0037201D" w:rsidRPr="00045DF3" w:rsidRDefault="0037201D" w:rsidP="00045DF3">
      <w:pPr>
        <w:spacing w:after="0" w:line="240" w:lineRule="auto"/>
        <w:ind w:left="397"/>
        <w:jc w:val="both"/>
        <w:rPr>
          <w:rFonts w:ascii="Arial" w:hAnsi="Arial" w:cs="Arial"/>
          <w:sz w:val="24"/>
          <w:szCs w:val="24"/>
        </w:rPr>
      </w:pPr>
    </w:p>
    <w:p w14:paraId="1937C730" w14:textId="77777777" w:rsidR="0037201D" w:rsidRPr="00045DF3" w:rsidRDefault="0037201D" w:rsidP="00045DF3">
      <w:pPr>
        <w:spacing w:after="0" w:line="240" w:lineRule="auto"/>
        <w:ind w:left="397"/>
        <w:jc w:val="both"/>
        <w:rPr>
          <w:rFonts w:ascii="Arial" w:hAnsi="Arial" w:cs="Arial"/>
          <w:sz w:val="24"/>
          <w:szCs w:val="24"/>
        </w:rPr>
      </w:pPr>
    </w:p>
    <w:p w14:paraId="0BE143C6" w14:textId="77777777" w:rsidR="0037201D" w:rsidRPr="00045DF3" w:rsidRDefault="0037201D" w:rsidP="00045DF3">
      <w:pPr>
        <w:pStyle w:val="Titre2"/>
      </w:pPr>
      <w:bookmarkStart w:id="22" w:name="_Toc201572319"/>
      <w:bookmarkStart w:id="23" w:name="_Toc472666196"/>
      <w:r w:rsidRPr="00045DF3">
        <w:t>L’Ecole des Cadres Missionnés de l’Enseignement Catholique</w:t>
      </w:r>
      <w:bookmarkEnd w:id="22"/>
      <w:bookmarkEnd w:id="23"/>
      <w:r w:rsidRPr="00045DF3">
        <w:t xml:space="preserve"> </w:t>
      </w:r>
      <w:r w:rsidR="00045DF3">
        <w:t>et les ISFEC</w:t>
      </w:r>
    </w:p>
    <w:p w14:paraId="5BF1B368" w14:textId="77777777" w:rsidR="0037201D" w:rsidRPr="00045DF3" w:rsidRDefault="0037201D" w:rsidP="00045DF3">
      <w:pPr>
        <w:spacing w:after="0" w:line="240" w:lineRule="auto"/>
        <w:ind w:left="397"/>
        <w:jc w:val="both"/>
        <w:rPr>
          <w:rFonts w:ascii="Arial" w:hAnsi="Arial" w:cs="Arial"/>
          <w:sz w:val="24"/>
          <w:szCs w:val="24"/>
        </w:rPr>
      </w:pPr>
    </w:p>
    <w:p w14:paraId="627C8AA0" w14:textId="77777777" w:rsidR="0037201D" w:rsidRPr="00045DF3" w:rsidRDefault="0037201D" w:rsidP="00045DF3">
      <w:pPr>
        <w:spacing w:after="0" w:line="240" w:lineRule="auto"/>
        <w:ind w:left="397"/>
        <w:jc w:val="both"/>
        <w:rPr>
          <w:rFonts w:ascii="Arial" w:hAnsi="Arial" w:cs="Arial"/>
          <w:sz w:val="24"/>
          <w:szCs w:val="24"/>
        </w:rPr>
      </w:pPr>
      <w:r w:rsidRPr="00045DF3">
        <w:rPr>
          <w:rFonts w:ascii="Arial" w:hAnsi="Arial" w:cs="Arial"/>
          <w:sz w:val="24"/>
          <w:szCs w:val="24"/>
        </w:rPr>
        <w:t xml:space="preserve">L’Ecole des Cadres Missionnés de l’Enseignement Catholique </w:t>
      </w:r>
      <w:r w:rsidR="00045DF3">
        <w:rPr>
          <w:rFonts w:ascii="Arial" w:hAnsi="Arial" w:cs="Arial"/>
          <w:sz w:val="24"/>
          <w:szCs w:val="24"/>
        </w:rPr>
        <w:t xml:space="preserve">et les ISFEC sont </w:t>
      </w:r>
      <w:r w:rsidRPr="00045DF3">
        <w:rPr>
          <w:rFonts w:ascii="Arial" w:hAnsi="Arial" w:cs="Arial"/>
          <w:sz w:val="24"/>
          <w:szCs w:val="24"/>
        </w:rPr>
        <w:t>chargé</w:t>
      </w:r>
      <w:r w:rsidR="00045DF3">
        <w:rPr>
          <w:rFonts w:ascii="Arial" w:hAnsi="Arial" w:cs="Arial"/>
          <w:sz w:val="24"/>
          <w:szCs w:val="24"/>
        </w:rPr>
        <w:t xml:space="preserve">s conjointement de l’ingénierie et </w:t>
      </w:r>
      <w:r w:rsidRPr="00045DF3">
        <w:rPr>
          <w:rFonts w:ascii="Arial" w:hAnsi="Arial" w:cs="Arial"/>
          <w:sz w:val="24"/>
          <w:szCs w:val="24"/>
        </w:rPr>
        <w:t>de la réalisation d</w:t>
      </w:r>
      <w:r w:rsidR="00045DF3">
        <w:rPr>
          <w:rFonts w:ascii="Arial" w:hAnsi="Arial" w:cs="Arial"/>
          <w:sz w:val="24"/>
          <w:szCs w:val="24"/>
        </w:rPr>
        <w:t xml:space="preserve">u parcours de professionnalisation de l’ensemble </w:t>
      </w:r>
      <w:r w:rsidRPr="00045DF3">
        <w:rPr>
          <w:rFonts w:ascii="Arial" w:hAnsi="Arial" w:cs="Arial"/>
          <w:sz w:val="24"/>
          <w:szCs w:val="24"/>
        </w:rPr>
        <w:t xml:space="preserve">des chefs d'établissement </w:t>
      </w:r>
      <w:r w:rsidR="00716BF4">
        <w:rPr>
          <w:rFonts w:ascii="Arial" w:hAnsi="Arial" w:cs="Arial"/>
          <w:sz w:val="24"/>
          <w:szCs w:val="24"/>
        </w:rPr>
        <w:t>en application du</w:t>
      </w:r>
      <w:r w:rsidRPr="00045DF3">
        <w:rPr>
          <w:rFonts w:ascii="Arial" w:hAnsi="Arial" w:cs="Arial"/>
          <w:sz w:val="24"/>
          <w:szCs w:val="24"/>
        </w:rPr>
        <w:t xml:space="preserve"> présent </w:t>
      </w:r>
      <w:r w:rsidR="00716BF4">
        <w:rPr>
          <w:rFonts w:ascii="Arial" w:hAnsi="Arial" w:cs="Arial"/>
          <w:sz w:val="24"/>
          <w:szCs w:val="24"/>
        </w:rPr>
        <w:t>texte d’orientation</w:t>
      </w:r>
      <w:r w:rsidRPr="00045DF3">
        <w:rPr>
          <w:rFonts w:ascii="Arial" w:hAnsi="Arial" w:cs="Arial"/>
          <w:sz w:val="24"/>
          <w:szCs w:val="24"/>
        </w:rPr>
        <w:t>.</w:t>
      </w:r>
    </w:p>
    <w:p w14:paraId="5EDF00E7" w14:textId="77777777" w:rsidR="0037201D" w:rsidRPr="00045DF3" w:rsidRDefault="0037201D" w:rsidP="00045DF3">
      <w:pPr>
        <w:spacing w:after="0" w:line="240" w:lineRule="auto"/>
        <w:ind w:left="397"/>
        <w:jc w:val="both"/>
        <w:rPr>
          <w:rFonts w:ascii="Arial" w:hAnsi="Arial" w:cs="Arial"/>
          <w:sz w:val="24"/>
          <w:szCs w:val="24"/>
        </w:rPr>
      </w:pPr>
    </w:p>
    <w:p w14:paraId="2C328386" w14:textId="77777777" w:rsidR="0037201D" w:rsidRPr="00716BF4" w:rsidRDefault="0037201D" w:rsidP="00716BF4">
      <w:pPr>
        <w:spacing w:after="0" w:line="240" w:lineRule="auto"/>
        <w:ind w:left="397"/>
        <w:jc w:val="both"/>
        <w:rPr>
          <w:rFonts w:ascii="Arial" w:hAnsi="Arial" w:cs="Arial"/>
          <w:sz w:val="24"/>
          <w:szCs w:val="24"/>
        </w:rPr>
      </w:pPr>
    </w:p>
    <w:p w14:paraId="28EC6AD9" w14:textId="77777777" w:rsidR="0037201D" w:rsidRPr="00716BF4" w:rsidRDefault="0037201D" w:rsidP="00716BF4">
      <w:pPr>
        <w:pStyle w:val="Titre2"/>
      </w:pPr>
      <w:bookmarkStart w:id="24" w:name="_Toc184113397"/>
      <w:bookmarkStart w:id="25" w:name="_Toc190877229"/>
      <w:bookmarkStart w:id="26" w:name="_Toc201572320"/>
      <w:bookmarkStart w:id="27" w:name="_Toc472666197"/>
      <w:r w:rsidRPr="00716BF4">
        <w:t>Les intervenants dans l’ingénierie de la formation</w:t>
      </w:r>
      <w:bookmarkEnd w:id="24"/>
      <w:bookmarkEnd w:id="25"/>
      <w:bookmarkEnd w:id="26"/>
      <w:bookmarkEnd w:id="27"/>
    </w:p>
    <w:p w14:paraId="10CBBF08" w14:textId="77777777" w:rsidR="0037201D" w:rsidRPr="00716BF4" w:rsidRDefault="0037201D" w:rsidP="00716BF4">
      <w:pPr>
        <w:spacing w:after="0" w:line="240" w:lineRule="auto"/>
        <w:ind w:left="397"/>
        <w:jc w:val="both"/>
        <w:rPr>
          <w:rFonts w:ascii="Arial" w:hAnsi="Arial" w:cs="Arial"/>
          <w:sz w:val="24"/>
          <w:szCs w:val="24"/>
        </w:rPr>
      </w:pPr>
    </w:p>
    <w:p w14:paraId="736C5239" w14:textId="77777777" w:rsidR="0037201D" w:rsidRPr="00716BF4" w:rsidRDefault="0037201D" w:rsidP="00716BF4">
      <w:pPr>
        <w:spacing w:after="0" w:line="240" w:lineRule="auto"/>
        <w:ind w:left="397"/>
        <w:jc w:val="both"/>
        <w:rPr>
          <w:rFonts w:ascii="Arial" w:hAnsi="Arial" w:cs="Arial"/>
          <w:sz w:val="24"/>
          <w:szCs w:val="24"/>
        </w:rPr>
      </w:pPr>
      <w:r w:rsidRPr="00716BF4">
        <w:rPr>
          <w:rFonts w:ascii="Arial" w:hAnsi="Arial" w:cs="Arial"/>
          <w:sz w:val="24"/>
          <w:szCs w:val="24"/>
        </w:rPr>
        <w:t xml:space="preserve">Un groupe d’ingénierie de la formation des chefs d'établissement est constitué </w:t>
      </w:r>
      <w:r w:rsidR="00716BF4">
        <w:rPr>
          <w:rFonts w:ascii="Arial" w:hAnsi="Arial" w:cs="Arial"/>
          <w:sz w:val="24"/>
          <w:szCs w:val="24"/>
        </w:rPr>
        <w:t>sous le pilotage de la DFC</w:t>
      </w:r>
      <w:r w:rsidRPr="00716BF4">
        <w:rPr>
          <w:rFonts w:ascii="Arial" w:hAnsi="Arial" w:cs="Arial"/>
          <w:sz w:val="24"/>
          <w:szCs w:val="24"/>
        </w:rPr>
        <w:t>.</w:t>
      </w:r>
    </w:p>
    <w:p w14:paraId="1D9B3704" w14:textId="77777777" w:rsidR="0037201D" w:rsidRPr="00716BF4" w:rsidRDefault="0037201D" w:rsidP="00716BF4">
      <w:pPr>
        <w:spacing w:after="0" w:line="240" w:lineRule="auto"/>
        <w:ind w:left="397"/>
        <w:jc w:val="both"/>
        <w:rPr>
          <w:rFonts w:ascii="Arial" w:hAnsi="Arial" w:cs="Arial"/>
          <w:sz w:val="24"/>
          <w:szCs w:val="24"/>
        </w:rPr>
      </w:pPr>
    </w:p>
    <w:p w14:paraId="669A53EA" w14:textId="77777777" w:rsidR="0037201D" w:rsidRPr="00716BF4" w:rsidRDefault="0037201D" w:rsidP="00716BF4">
      <w:pPr>
        <w:spacing w:after="0" w:line="240" w:lineRule="auto"/>
        <w:ind w:left="397"/>
        <w:jc w:val="both"/>
        <w:rPr>
          <w:rFonts w:ascii="Arial" w:hAnsi="Arial" w:cs="Arial"/>
          <w:sz w:val="24"/>
          <w:szCs w:val="24"/>
        </w:rPr>
      </w:pPr>
      <w:r w:rsidRPr="00716BF4">
        <w:rPr>
          <w:rFonts w:ascii="Arial" w:hAnsi="Arial" w:cs="Arial"/>
          <w:sz w:val="24"/>
          <w:szCs w:val="24"/>
        </w:rPr>
        <w:t xml:space="preserve">Ce groupe d’ingénierie est chargé de construire le parcours de </w:t>
      </w:r>
      <w:r w:rsidR="00716BF4">
        <w:rPr>
          <w:rFonts w:ascii="Arial" w:hAnsi="Arial" w:cs="Arial"/>
          <w:sz w:val="24"/>
          <w:szCs w:val="24"/>
        </w:rPr>
        <w:t>professionnalisation</w:t>
      </w:r>
      <w:r w:rsidRPr="00716BF4">
        <w:rPr>
          <w:rFonts w:ascii="Arial" w:hAnsi="Arial" w:cs="Arial"/>
          <w:sz w:val="24"/>
          <w:szCs w:val="24"/>
        </w:rPr>
        <w:t xml:space="preserve"> à partir du </w:t>
      </w:r>
      <w:r w:rsidR="00716BF4">
        <w:rPr>
          <w:rFonts w:ascii="Arial" w:hAnsi="Arial" w:cs="Arial"/>
          <w:sz w:val="24"/>
          <w:szCs w:val="24"/>
        </w:rPr>
        <w:t>présent texte d’orientation et des règles relatives à la certification.</w:t>
      </w:r>
      <w:r w:rsidRPr="00716BF4">
        <w:rPr>
          <w:rFonts w:ascii="Arial" w:hAnsi="Arial" w:cs="Arial"/>
          <w:sz w:val="24"/>
          <w:szCs w:val="24"/>
        </w:rPr>
        <w:t xml:space="preserve"> Ses propositions</w:t>
      </w:r>
      <w:r w:rsidR="00716BF4">
        <w:rPr>
          <w:rFonts w:ascii="Arial" w:hAnsi="Arial" w:cs="Arial"/>
          <w:sz w:val="24"/>
          <w:szCs w:val="24"/>
        </w:rPr>
        <w:t xml:space="preserve"> sont transmises</w:t>
      </w:r>
      <w:r w:rsidRPr="00716BF4">
        <w:rPr>
          <w:rFonts w:ascii="Arial" w:hAnsi="Arial" w:cs="Arial"/>
          <w:sz w:val="24"/>
          <w:szCs w:val="24"/>
        </w:rPr>
        <w:t>, pour approbation, au CNTF.</w:t>
      </w:r>
    </w:p>
    <w:p w14:paraId="49923271" w14:textId="77777777" w:rsidR="0037201D" w:rsidRPr="00716BF4" w:rsidRDefault="0037201D" w:rsidP="00716BF4">
      <w:pPr>
        <w:spacing w:after="0" w:line="240" w:lineRule="auto"/>
        <w:ind w:left="397"/>
        <w:jc w:val="both"/>
        <w:rPr>
          <w:rFonts w:ascii="Arial" w:hAnsi="Arial" w:cs="Arial"/>
          <w:sz w:val="24"/>
          <w:szCs w:val="24"/>
        </w:rPr>
      </w:pPr>
    </w:p>
    <w:p w14:paraId="08A5EB40" w14:textId="77777777" w:rsidR="0037201D" w:rsidRPr="00716BF4" w:rsidRDefault="007833B7" w:rsidP="00716BF4">
      <w:pPr>
        <w:spacing w:after="0" w:line="240" w:lineRule="auto"/>
        <w:ind w:left="397"/>
        <w:jc w:val="both"/>
        <w:rPr>
          <w:rFonts w:ascii="Arial" w:hAnsi="Arial" w:cs="Arial"/>
          <w:sz w:val="24"/>
          <w:szCs w:val="24"/>
        </w:rPr>
      </w:pPr>
      <w:r>
        <w:rPr>
          <w:rFonts w:ascii="Arial" w:hAnsi="Arial" w:cs="Arial"/>
          <w:sz w:val="24"/>
          <w:szCs w:val="24"/>
        </w:rPr>
        <w:t>Ce groupe d’ingénierie</w:t>
      </w:r>
      <w:r w:rsidR="0037201D" w:rsidRPr="00716BF4">
        <w:rPr>
          <w:rFonts w:ascii="Arial" w:hAnsi="Arial" w:cs="Arial"/>
          <w:sz w:val="24"/>
          <w:szCs w:val="24"/>
        </w:rPr>
        <w:t xml:space="preserve"> est composé de :</w:t>
      </w:r>
    </w:p>
    <w:p w14:paraId="603EB3B1" w14:textId="77777777" w:rsidR="0037201D" w:rsidRDefault="0037201D" w:rsidP="00716BF4">
      <w:pPr>
        <w:spacing w:after="0" w:line="240" w:lineRule="auto"/>
        <w:ind w:left="397"/>
        <w:jc w:val="both"/>
        <w:rPr>
          <w:rFonts w:ascii="Arial" w:hAnsi="Arial" w:cs="Arial"/>
          <w:sz w:val="24"/>
          <w:szCs w:val="24"/>
        </w:rPr>
      </w:pPr>
    </w:p>
    <w:p w14:paraId="6080650A" w14:textId="77777777" w:rsidR="00716BF4" w:rsidRPr="00C33D33" w:rsidRDefault="00716BF4"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Le directeur de la formation des cadres,</w:t>
      </w:r>
    </w:p>
    <w:p w14:paraId="38B1255F" w14:textId="77777777" w:rsidR="00CE6A7E" w:rsidRPr="00C33D33" w:rsidRDefault="00CE6A7E"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Un représentant des tutelles diocésaines désigné par le président de l’assemblée des directeurs diocésains,</w:t>
      </w:r>
    </w:p>
    <w:p w14:paraId="7EF38733" w14:textId="77777777" w:rsidR="00CE6A7E" w:rsidRPr="00C33D33" w:rsidRDefault="00CE6A7E"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Un représentant des tutelles congréganistes désigné par le président de l’URCEC,</w:t>
      </w:r>
    </w:p>
    <w:p w14:paraId="5F9699A0" w14:textId="77777777" w:rsidR="0037201D" w:rsidRDefault="0037201D"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Le directeur de l’ECM,</w:t>
      </w:r>
    </w:p>
    <w:p w14:paraId="2F9070C2" w14:textId="77777777" w:rsidR="00240796" w:rsidRPr="00DC30FB" w:rsidRDefault="00240796" w:rsidP="00705A9E">
      <w:pPr>
        <w:pStyle w:val="Pardeliste"/>
        <w:numPr>
          <w:ilvl w:val="0"/>
          <w:numId w:val="24"/>
        </w:numPr>
        <w:spacing w:after="0" w:line="240" w:lineRule="auto"/>
        <w:jc w:val="both"/>
        <w:rPr>
          <w:rFonts w:ascii="Arial" w:hAnsi="Arial" w:cs="Arial"/>
          <w:sz w:val="24"/>
          <w:szCs w:val="24"/>
        </w:rPr>
      </w:pPr>
      <w:r w:rsidRPr="00DC30FB">
        <w:rPr>
          <w:rFonts w:ascii="Arial" w:hAnsi="Arial" w:cs="Arial"/>
          <w:sz w:val="24"/>
          <w:szCs w:val="24"/>
        </w:rPr>
        <w:t xml:space="preserve">Un représentant de </w:t>
      </w:r>
      <w:proofErr w:type="spellStart"/>
      <w:r w:rsidRPr="00DC30FB">
        <w:rPr>
          <w:rFonts w:ascii="Arial" w:hAnsi="Arial" w:cs="Arial"/>
          <w:sz w:val="24"/>
          <w:szCs w:val="24"/>
        </w:rPr>
        <w:t>Formiris</w:t>
      </w:r>
      <w:proofErr w:type="spellEnd"/>
      <w:r w:rsidRPr="00DC30FB">
        <w:rPr>
          <w:rFonts w:ascii="Arial" w:hAnsi="Arial" w:cs="Arial"/>
          <w:sz w:val="24"/>
          <w:szCs w:val="24"/>
        </w:rPr>
        <w:t xml:space="preserve"> désigné par le président de </w:t>
      </w:r>
      <w:proofErr w:type="spellStart"/>
      <w:r w:rsidRPr="00DC30FB">
        <w:rPr>
          <w:rFonts w:ascii="Arial" w:hAnsi="Arial" w:cs="Arial"/>
          <w:sz w:val="24"/>
          <w:szCs w:val="24"/>
        </w:rPr>
        <w:t>Formiris</w:t>
      </w:r>
      <w:proofErr w:type="spellEnd"/>
      <w:r w:rsidRPr="00DC30FB">
        <w:rPr>
          <w:rFonts w:ascii="Arial" w:hAnsi="Arial" w:cs="Arial"/>
          <w:sz w:val="24"/>
          <w:szCs w:val="24"/>
        </w:rPr>
        <w:t>,</w:t>
      </w:r>
    </w:p>
    <w:p w14:paraId="53428FF4" w14:textId="77777777" w:rsidR="00B610F2" w:rsidRPr="00C33D33" w:rsidRDefault="00B610F2"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Le directeur de l’IFEAP,</w:t>
      </w:r>
    </w:p>
    <w:p w14:paraId="3B995670" w14:textId="77777777" w:rsidR="00716BF4" w:rsidRPr="00C33D33" w:rsidRDefault="00B610F2"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 xml:space="preserve">2 </w:t>
      </w:r>
      <w:r w:rsidR="00716BF4" w:rsidRPr="00C33D33">
        <w:rPr>
          <w:rFonts w:ascii="Arial" w:hAnsi="Arial" w:cs="Arial"/>
          <w:sz w:val="24"/>
          <w:szCs w:val="24"/>
        </w:rPr>
        <w:t xml:space="preserve">directeurs d’ISFEC </w:t>
      </w:r>
      <w:r w:rsidRPr="00C33D33">
        <w:rPr>
          <w:rFonts w:ascii="Arial" w:hAnsi="Arial" w:cs="Arial"/>
          <w:sz w:val="24"/>
          <w:szCs w:val="24"/>
        </w:rPr>
        <w:t xml:space="preserve">désignés par le </w:t>
      </w:r>
      <w:r w:rsidR="00716BF4" w:rsidRPr="00C33D33">
        <w:rPr>
          <w:rFonts w:ascii="Arial" w:hAnsi="Arial" w:cs="Arial"/>
          <w:sz w:val="24"/>
          <w:szCs w:val="24"/>
        </w:rPr>
        <w:t>président de l’UNISFEC,</w:t>
      </w:r>
    </w:p>
    <w:p w14:paraId="0495D584" w14:textId="77777777" w:rsidR="00716BF4" w:rsidRPr="00C33D33" w:rsidRDefault="00716BF4"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 xml:space="preserve">5 </w:t>
      </w:r>
      <w:r w:rsidR="00B610F2" w:rsidRPr="00C33D33">
        <w:rPr>
          <w:rFonts w:ascii="Arial" w:hAnsi="Arial" w:cs="Arial"/>
          <w:sz w:val="24"/>
          <w:szCs w:val="24"/>
        </w:rPr>
        <w:t>chefs d'établissement (un par organisation), intervenants en formation désignés par l</w:t>
      </w:r>
      <w:r w:rsidRPr="00C33D33">
        <w:rPr>
          <w:rFonts w:ascii="Arial" w:hAnsi="Arial" w:cs="Arial"/>
          <w:sz w:val="24"/>
          <w:szCs w:val="24"/>
        </w:rPr>
        <w:t xml:space="preserve">es présidents des </w:t>
      </w:r>
      <w:r w:rsidR="00B610F2" w:rsidRPr="00C33D33">
        <w:rPr>
          <w:rFonts w:ascii="Arial" w:hAnsi="Arial" w:cs="Arial"/>
          <w:sz w:val="24"/>
          <w:szCs w:val="24"/>
        </w:rPr>
        <w:t>Organisation</w:t>
      </w:r>
      <w:r w:rsidR="00C33D33" w:rsidRPr="00C33D33">
        <w:rPr>
          <w:rFonts w:ascii="Arial" w:hAnsi="Arial" w:cs="Arial"/>
          <w:sz w:val="24"/>
          <w:szCs w:val="24"/>
        </w:rPr>
        <w:t>s</w:t>
      </w:r>
      <w:r w:rsidR="00B610F2" w:rsidRPr="00C33D33">
        <w:rPr>
          <w:rFonts w:ascii="Arial" w:hAnsi="Arial" w:cs="Arial"/>
          <w:sz w:val="24"/>
          <w:szCs w:val="24"/>
        </w:rPr>
        <w:t xml:space="preserve"> professionnelle</w:t>
      </w:r>
      <w:r w:rsidR="00C33D33" w:rsidRPr="00C33D33">
        <w:rPr>
          <w:rFonts w:ascii="Arial" w:hAnsi="Arial" w:cs="Arial"/>
          <w:sz w:val="24"/>
          <w:szCs w:val="24"/>
        </w:rPr>
        <w:t>s</w:t>
      </w:r>
      <w:r w:rsidR="00B610F2" w:rsidRPr="00C33D33">
        <w:rPr>
          <w:rFonts w:ascii="Arial" w:hAnsi="Arial" w:cs="Arial"/>
          <w:sz w:val="24"/>
          <w:szCs w:val="24"/>
        </w:rPr>
        <w:t xml:space="preserve"> de chefs d'établissement</w:t>
      </w:r>
      <w:r w:rsidR="007833B7" w:rsidRPr="00C33D33">
        <w:rPr>
          <w:rFonts w:ascii="Arial" w:hAnsi="Arial" w:cs="Arial"/>
          <w:sz w:val="24"/>
          <w:szCs w:val="24"/>
        </w:rPr>
        <w:t>,</w:t>
      </w:r>
    </w:p>
    <w:p w14:paraId="032CDFBB" w14:textId="77777777" w:rsidR="0037201D" w:rsidRPr="00C33D33" w:rsidRDefault="007833B7" w:rsidP="00705A9E">
      <w:pPr>
        <w:pStyle w:val="Pardeliste"/>
        <w:numPr>
          <w:ilvl w:val="0"/>
          <w:numId w:val="24"/>
        </w:numPr>
        <w:spacing w:after="0" w:line="240" w:lineRule="auto"/>
        <w:jc w:val="both"/>
        <w:rPr>
          <w:rFonts w:ascii="Arial" w:hAnsi="Arial" w:cs="Arial"/>
          <w:sz w:val="24"/>
          <w:szCs w:val="24"/>
        </w:rPr>
      </w:pPr>
      <w:r w:rsidRPr="00C33D33">
        <w:rPr>
          <w:rFonts w:ascii="Arial" w:hAnsi="Arial" w:cs="Arial"/>
          <w:sz w:val="24"/>
          <w:szCs w:val="24"/>
        </w:rPr>
        <w:t>2</w:t>
      </w:r>
      <w:r w:rsidR="0037201D" w:rsidRPr="00C33D33">
        <w:rPr>
          <w:rFonts w:ascii="Arial" w:hAnsi="Arial" w:cs="Arial"/>
          <w:sz w:val="24"/>
          <w:szCs w:val="24"/>
        </w:rPr>
        <w:t xml:space="preserve"> à 3 experts, nommés par le Secrétaire général de l'Enseignement catholique, sur pro</w:t>
      </w:r>
      <w:r w:rsidRPr="00C33D33">
        <w:rPr>
          <w:rFonts w:ascii="Arial" w:hAnsi="Arial" w:cs="Arial"/>
          <w:sz w:val="24"/>
          <w:szCs w:val="24"/>
        </w:rPr>
        <w:t xml:space="preserve">position </w:t>
      </w:r>
      <w:r w:rsidR="00B610F2" w:rsidRPr="00C33D33">
        <w:rPr>
          <w:rFonts w:ascii="Arial" w:hAnsi="Arial" w:cs="Arial"/>
          <w:sz w:val="24"/>
          <w:szCs w:val="24"/>
        </w:rPr>
        <w:t>d</w:t>
      </w:r>
      <w:r w:rsidR="009A62EC">
        <w:rPr>
          <w:rFonts w:ascii="Arial" w:hAnsi="Arial" w:cs="Arial"/>
          <w:sz w:val="24"/>
          <w:szCs w:val="24"/>
        </w:rPr>
        <w:t>u directeur de la formation des cadres.</w:t>
      </w:r>
    </w:p>
    <w:p w14:paraId="6B8FB3F1" w14:textId="77777777" w:rsidR="0037201D" w:rsidRPr="00716BF4" w:rsidRDefault="0037201D" w:rsidP="00716BF4">
      <w:pPr>
        <w:spacing w:after="0" w:line="240" w:lineRule="auto"/>
        <w:ind w:left="397"/>
        <w:jc w:val="both"/>
        <w:rPr>
          <w:rFonts w:ascii="Arial" w:hAnsi="Arial" w:cs="Arial"/>
          <w:sz w:val="24"/>
          <w:szCs w:val="24"/>
        </w:rPr>
      </w:pPr>
    </w:p>
    <w:p w14:paraId="02F70870" w14:textId="77777777" w:rsidR="0037201D" w:rsidRPr="00716BF4" w:rsidRDefault="0037201D" w:rsidP="00716BF4">
      <w:pPr>
        <w:spacing w:after="0" w:line="240" w:lineRule="auto"/>
        <w:ind w:left="397"/>
        <w:jc w:val="both"/>
        <w:rPr>
          <w:rFonts w:ascii="Arial" w:hAnsi="Arial" w:cs="Arial"/>
          <w:sz w:val="24"/>
          <w:szCs w:val="24"/>
        </w:rPr>
      </w:pPr>
    </w:p>
    <w:p w14:paraId="5A0B59AC" w14:textId="77777777" w:rsidR="0037201D" w:rsidRPr="007833B7" w:rsidRDefault="0037201D" w:rsidP="007833B7">
      <w:pPr>
        <w:pStyle w:val="Titre2"/>
      </w:pPr>
      <w:bookmarkStart w:id="28" w:name="_Toc184113398"/>
      <w:bookmarkStart w:id="29" w:name="_Toc190877230"/>
      <w:bookmarkStart w:id="30" w:name="_Toc201572321"/>
      <w:bookmarkStart w:id="31" w:name="_Toc472666198"/>
      <w:r w:rsidRPr="007833B7">
        <w:lastRenderedPageBreak/>
        <w:t>Les intervenants dans la formation</w:t>
      </w:r>
      <w:bookmarkEnd w:id="28"/>
      <w:bookmarkEnd w:id="29"/>
      <w:bookmarkEnd w:id="30"/>
      <w:bookmarkEnd w:id="31"/>
    </w:p>
    <w:p w14:paraId="007C030B" w14:textId="77777777" w:rsidR="0037201D" w:rsidRPr="007833B7" w:rsidRDefault="0037201D" w:rsidP="007833B7">
      <w:pPr>
        <w:spacing w:after="0" w:line="240" w:lineRule="auto"/>
        <w:ind w:left="397"/>
        <w:jc w:val="both"/>
        <w:rPr>
          <w:rFonts w:ascii="Arial" w:hAnsi="Arial" w:cs="Arial"/>
          <w:sz w:val="24"/>
          <w:szCs w:val="24"/>
        </w:rPr>
      </w:pPr>
    </w:p>
    <w:p w14:paraId="308D6229" w14:textId="77777777" w:rsidR="0037201D" w:rsidRPr="007833B7" w:rsidRDefault="0037201D" w:rsidP="007833B7">
      <w:pPr>
        <w:spacing w:after="0" w:line="240" w:lineRule="auto"/>
        <w:ind w:left="397"/>
        <w:jc w:val="both"/>
        <w:rPr>
          <w:rFonts w:ascii="Arial" w:hAnsi="Arial" w:cs="Arial"/>
          <w:sz w:val="24"/>
          <w:szCs w:val="24"/>
        </w:rPr>
      </w:pPr>
      <w:r w:rsidRPr="007833B7">
        <w:rPr>
          <w:rFonts w:ascii="Arial" w:hAnsi="Arial" w:cs="Arial"/>
          <w:sz w:val="24"/>
          <w:szCs w:val="24"/>
        </w:rPr>
        <w:t xml:space="preserve">L’ECM </w:t>
      </w:r>
      <w:r w:rsidR="007833B7">
        <w:rPr>
          <w:rFonts w:ascii="Arial" w:hAnsi="Arial" w:cs="Arial"/>
          <w:sz w:val="24"/>
          <w:szCs w:val="24"/>
        </w:rPr>
        <w:t xml:space="preserve">et les ISFEC </w:t>
      </w:r>
      <w:r w:rsidRPr="007833B7">
        <w:rPr>
          <w:rFonts w:ascii="Arial" w:hAnsi="Arial" w:cs="Arial"/>
          <w:sz w:val="24"/>
          <w:szCs w:val="24"/>
        </w:rPr>
        <w:t>constitue</w:t>
      </w:r>
      <w:r w:rsidR="007833B7">
        <w:rPr>
          <w:rFonts w:ascii="Arial" w:hAnsi="Arial" w:cs="Arial"/>
          <w:sz w:val="24"/>
          <w:szCs w:val="24"/>
        </w:rPr>
        <w:t>nt</w:t>
      </w:r>
      <w:r w:rsidRPr="007833B7">
        <w:rPr>
          <w:rFonts w:ascii="Arial" w:hAnsi="Arial" w:cs="Arial"/>
          <w:sz w:val="24"/>
          <w:szCs w:val="24"/>
        </w:rPr>
        <w:t xml:space="preserve"> des équipes de formation comprenant :</w:t>
      </w:r>
    </w:p>
    <w:p w14:paraId="3AFB9C55" w14:textId="77777777" w:rsidR="0037201D" w:rsidRPr="007833B7" w:rsidRDefault="0037201D" w:rsidP="007833B7">
      <w:pPr>
        <w:spacing w:after="0" w:line="240" w:lineRule="auto"/>
        <w:ind w:left="397"/>
        <w:jc w:val="both"/>
        <w:rPr>
          <w:rFonts w:ascii="Arial" w:hAnsi="Arial" w:cs="Arial"/>
          <w:sz w:val="24"/>
          <w:szCs w:val="24"/>
        </w:rPr>
      </w:pPr>
    </w:p>
    <w:p w14:paraId="61A93B43" w14:textId="77777777" w:rsidR="0037201D" w:rsidRPr="007833B7" w:rsidRDefault="0037201D" w:rsidP="00705A9E">
      <w:pPr>
        <w:pStyle w:val="Pardeliste"/>
        <w:numPr>
          <w:ilvl w:val="0"/>
          <w:numId w:val="25"/>
        </w:numPr>
        <w:spacing w:after="0" w:line="240" w:lineRule="auto"/>
        <w:jc w:val="both"/>
        <w:rPr>
          <w:rFonts w:ascii="Arial" w:hAnsi="Arial" w:cs="Arial"/>
          <w:sz w:val="24"/>
          <w:szCs w:val="24"/>
        </w:rPr>
      </w:pPr>
      <w:proofErr w:type="gramStart"/>
      <w:r w:rsidRPr="007833B7">
        <w:rPr>
          <w:rFonts w:ascii="Arial" w:hAnsi="Arial" w:cs="Arial"/>
          <w:sz w:val="24"/>
          <w:szCs w:val="24"/>
        </w:rPr>
        <w:t>des</w:t>
      </w:r>
      <w:proofErr w:type="gramEnd"/>
      <w:r w:rsidRPr="007833B7">
        <w:rPr>
          <w:rFonts w:ascii="Arial" w:hAnsi="Arial" w:cs="Arial"/>
          <w:sz w:val="24"/>
          <w:szCs w:val="24"/>
        </w:rPr>
        <w:t xml:space="preserve"> chefs d'établissement expérimentés, reconnus par le Secrétaire général de l'Enseignement catholique, après consultation d’une commission de reconnaissance (voir infra),</w:t>
      </w:r>
    </w:p>
    <w:p w14:paraId="34535B59" w14:textId="77777777" w:rsidR="0037201D" w:rsidRPr="00C33D33" w:rsidRDefault="0037201D" w:rsidP="00705A9E">
      <w:pPr>
        <w:pStyle w:val="Pardeliste"/>
        <w:numPr>
          <w:ilvl w:val="0"/>
          <w:numId w:val="25"/>
        </w:numPr>
        <w:spacing w:after="0" w:line="240" w:lineRule="auto"/>
        <w:jc w:val="both"/>
        <w:rPr>
          <w:rFonts w:ascii="Arial" w:hAnsi="Arial" w:cs="Arial"/>
          <w:sz w:val="24"/>
          <w:szCs w:val="24"/>
        </w:rPr>
      </w:pPr>
      <w:proofErr w:type="gramStart"/>
      <w:r w:rsidRPr="00C33D33">
        <w:rPr>
          <w:rFonts w:ascii="Arial" w:hAnsi="Arial" w:cs="Arial"/>
          <w:sz w:val="24"/>
          <w:szCs w:val="24"/>
        </w:rPr>
        <w:t>des</w:t>
      </w:r>
      <w:proofErr w:type="gramEnd"/>
      <w:r w:rsidRPr="00C33D33">
        <w:rPr>
          <w:rFonts w:ascii="Arial" w:hAnsi="Arial" w:cs="Arial"/>
          <w:sz w:val="24"/>
          <w:szCs w:val="24"/>
        </w:rPr>
        <w:t xml:space="preserve"> formateurs d’</w:t>
      </w:r>
      <w:r w:rsidR="00C33D33" w:rsidRPr="00C33D33">
        <w:rPr>
          <w:rFonts w:ascii="Arial" w:hAnsi="Arial" w:cs="Arial"/>
          <w:sz w:val="24"/>
          <w:szCs w:val="24"/>
        </w:rPr>
        <w:t> « </w:t>
      </w:r>
      <w:r w:rsidRPr="00C33D33">
        <w:rPr>
          <w:rFonts w:ascii="Arial" w:hAnsi="Arial" w:cs="Arial"/>
          <w:sz w:val="24"/>
          <w:szCs w:val="24"/>
        </w:rPr>
        <w:t xml:space="preserve">instituts </w:t>
      </w:r>
      <w:r w:rsidR="00CE6A7E" w:rsidRPr="00C33D33">
        <w:rPr>
          <w:rFonts w:ascii="Arial" w:hAnsi="Arial" w:cs="Arial"/>
          <w:sz w:val="24"/>
          <w:szCs w:val="24"/>
        </w:rPr>
        <w:t>reconnus</w:t>
      </w:r>
      <w:r w:rsidR="00C33D33" w:rsidRPr="00C33D33">
        <w:rPr>
          <w:rFonts w:ascii="Arial" w:hAnsi="Arial" w:cs="Arial"/>
          <w:sz w:val="24"/>
          <w:szCs w:val="24"/>
        </w:rPr>
        <w:t> »</w:t>
      </w:r>
      <w:r w:rsidRPr="00C33D33">
        <w:rPr>
          <w:rFonts w:ascii="Arial" w:hAnsi="Arial" w:cs="Arial"/>
          <w:sz w:val="24"/>
          <w:szCs w:val="24"/>
        </w:rPr>
        <w:t>,</w:t>
      </w:r>
    </w:p>
    <w:p w14:paraId="7CE42F48" w14:textId="77777777" w:rsidR="0037201D" w:rsidRPr="007833B7" w:rsidRDefault="0037201D" w:rsidP="00705A9E">
      <w:pPr>
        <w:pStyle w:val="Pardeliste"/>
        <w:numPr>
          <w:ilvl w:val="0"/>
          <w:numId w:val="25"/>
        </w:numPr>
        <w:spacing w:after="0" w:line="240" w:lineRule="auto"/>
        <w:jc w:val="both"/>
        <w:rPr>
          <w:rFonts w:ascii="Arial" w:hAnsi="Arial" w:cs="Arial"/>
          <w:sz w:val="24"/>
          <w:szCs w:val="24"/>
        </w:rPr>
      </w:pPr>
      <w:proofErr w:type="gramStart"/>
      <w:r w:rsidRPr="007833B7">
        <w:rPr>
          <w:rFonts w:ascii="Arial" w:hAnsi="Arial" w:cs="Arial"/>
          <w:sz w:val="24"/>
          <w:szCs w:val="24"/>
        </w:rPr>
        <w:t>des</w:t>
      </w:r>
      <w:proofErr w:type="gramEnd"/>
      <w:r w:rsidRPr="007833B7">
        <w:rPr>
          <w:rFonts w:ascii="Arial" w:hAnsi="Arial" w:cs="Arial"/>
          <w:sz w:val="24"/>
          <w:szCs w:val="24"/>
        </w:rPr>
        <w:t xml:space="preserve"> experts,</w:t>
      </w:r>
    </w:p>
    <w:p w14:paraId="58F6E812" w14:textId="77777777" w:rsidR="0037201D" w:rsidRPr="007833B7" w:rsidRDefault="0037201D" w:rsidP="00705A9E">
      <w:pPr>
        <w:pStyle w:val="Pardeliste"/>
        <w:numPr>
          <w:ilvl w:val="0"/>
          <w:numId w:val="25"/>
        </w:numPr>
        <w:spacing w:after="0" w:line="240" w:lineRule="auto"/>
        <w:jc w:val="both"/>
        <w:rPr>
          <w:rFonts w:ascii="Arial" w:hAnsi="Arial" w:cs="Arial"/>
          <w:sz w:val="24"/>
          <w:szCs w:val="24"/>
        </w:rPr>
      </w:pPr>
      <w:proofErr w:type="gramStart"/>
      <w:r w:rsidRPr="007833B7">
        <w:rPr>
          <w:rFonts w:ascii="Arial" w:hAnsi="Arial" w:cs="Arial"/>
          <w:sz w:val="24"/>
          <w:szCs w:val="24"/>
        </w:rPr>
        <w:t>de</w:t>
      </w:r>
      <w:r w:rsidR="007833B7">
        <w:rPr>
          <w:rFonts w:ascii="Arial" w:hAnsi="Arial" w:cs="Arial"/>
          <w:sz w:val="24"/>
          <w:szCs w:val="24"/>
        </w:rPr>
        <w:t>s</w:t>
      </w:r>
      <w:proofErr w:type="gramEnd"/>
      <w:r w:rsidR="007833B7">
        <w:rPr>
          <w:rFonts w:ascii="Arial" w:hAnsi="Arial" w:cs="Arial"/>
          <w:sz w:val="24"/>
          <w:szCs w:val="24"/>
        </w:rPr>
        <w:t xml:space="preserve"> institutionnels expérimentés</w:t>
      </w:r>
      <w:r w:rsidRPr="007833B7">
        <w:rPr>
          <w:rFonts w:ascii="Arial" w:hAnsi="Arial" w:cs="Arial"/>
          <w:sz w:val="24"/>
          <w:szCs w:val="24"/>
        </w:rPr>
        <w:t>,</w:t>
      </w:r>
    </w:p>
    <w:p w14:paraId="1331F1C1" w14:textId="77777777" w:rsidR="0037201D" w:rsidRPr="007833B7" w:rsidRDefault="0037201D" w:rsidP="00705A9E">
      <w:pPr>
        <w:pStyle w:val="Pardeliste"/>
        <w:numPr>
          <w:ilvl w:val="0"/>
          <w:numId w:val="25"/>
        </w:numPr>
        <w:spacing w:after="0" w:line="240" w:lineRule="auto"/>
        <w:jc w:val="both"/>
        <w:rPr>
          <w:rFonts w:ascii="Arial" w:hAnsi="Arial" w:cs="Arial"/>
          <w:sz w:val="24"/>
          <w:szCs w:val="24"/>
        </w:rPr>
      </w:pPr>
      <w:proofErr w:type="gramStart"/>
      <w:r w:rsidRPr="007833B7">
        <w:rPr>
          <w:rFonts w:ascii="Arial" w:hAnsi="Arial" w:cs="Arial"/>
          <w:sz w:val="24"/>
          <w:szCs w:val="24"/>
        </w:rPr>
        <w:t>des</w:t>
      </w:r>
      <w:proofErr w:type="gramEnd"/>
      <w:r w:rsidRPr="007833B7">
        <w:rPr>
          <w:rFonts w:ascii="Arial" w:hAnsi="Arial" w:cs="Arial"/>
          <w:sz w:val="24"/>
          <w:szCs w:val="24"/>
        </w:rPr>
        <w:t xml:space="preserve"> témoins.</w:t>
      </w:r>
    </w:p>
    <w:p w14:paraId="7E142C36" w14:textId="77777777" w:rsidR="0037201D" w:rsidRPr="007833B7" w:rsidRDefault="0037201D" w:rsidP="007833B7">
      <w:pPr>
        <w:spacing w:after="0" w:line="240" w:lineRule="auto"/>
        <w:ind w:left="397"/>
        <w:jc w:val="both"/>
        <w:rPr>
          <w:rFonts w:ascii="Arial" w:hAnsi="Arial" w:cs="Arial"/>
          <w:sz w:val="24"/>
          <w:szCs w:val="24"/>
        </w:rPr>
      </w:pPr>
    </w:p>
    <w:p w14:paraId="66F10F2C" w14:textId="77777777" w:rsidR="0037201D" w:rsidRPr="007833B7" w:rsidRDefault="0037201D" w:rsidP="007833B7">
      <w:pPr>
        <w:spacing w:after="0" w:line="240" w:lineRule="auto"/>
        <w:ind w:left="397"/>
        <w:jc w:val="both"/>
        <w:rPr>
          <w:rFonts w:ascii="Arial" w:hAnsi="Arial" w:cs="Arial"/>
          <w:sz w:val="24"/>
          <w:szCs w:val="24"/>
        </w:rPr>
      </w:pPr>
      <w:r w:rsidRPr="007833B7">
        <w:rPr>
          <w:rFonts w:ascii="Arial" w:hAnsi="Arial" w:cs="Arial"/>
          <w:sz w:val="24"/>
          <w:szCs w:val="24"/>
        </w:rPr>
        <w:t xml:space="preserve">La commission de reconnaissance </w:t>
      </w:r>
      <w:r w:rsidR="00C33D33">
        <w:rPr>
          <w:rFonts w:ascii="Arial" w:hAnsi="Arial" w:cs="Arial"/>
          <w:sz w:val="24"/>
          <w:szCs w:val="24"/>
        </w:rPr>
        <w:t xml:space="preserve">des chefs d'établissement intervenant en formation </w:t>
      </w:r>
      <w:r w:rsidRPr="007833B7">
        <w:rPr>
          <w:rFonts w:ascii="Arial" w:hAnsi="Arial" w:cs="Arial"/>
          <w:sz w:val="24"/>
          <w:szCs w:val="24"/>
        </w:rPr>
        <w:t>est composée :</w:t>
      </w:r>
    </w:p>
    <w:p w14:paraId="48DFF90E" w14:textId="77777777" w:rsidR="0037201D" w:rsidRPr="007833B7" w:rsidRDefault="0037201D" w:rsidP="007833B7">
      <w:pPr>
        <w:spacing w:after="0" w:line="240" w:lineRule="auto"/>
        <w:ind w:left="397"/>
        <w:jc w:val="both"/>
        <w:rPr>
          <w:rFonts w:ascii="Arial" w:hAnsi="Arial" w:cs="Arial"/>
          <w:sz w:val="24"/>
          <w:szCs w:val="24"/>
        </w:rPr>
      </w:pPr>
    </w:p>
    <w:p w14:paraId="53626168" w14:textId="77777777" w:rsidR="0037201D" w:rsidRDefault="007833B7" w:rsidP="00705A9E">
      <w:pPr>
        <w:pStyle w:val="Pardeliste"/>
        <w:numPr>
          <w:ilvl w:val="0"/>
          <w:numId w:val="26"/>
        </w:numPr>
        <w:spacing w:after="0" w:line="240" w:lineRule="auto"/>
        <w:jc w:val="both"/>
        <w:rPr>
          <w:rFonts w:ascii="Arial" w:hAnsi="Arial" w:cs="Arial"/>
          <w:sz w:val="24"/>
          <w:szCs w:val="24"/>
        </w:rPr>
      </w:pPr>
      <w:proofErr w:type="gramStart"/>
      <w:r>
        <w:rPr>
          <w:rFonts w:ascii="Arial" w:hAnsi="Arial" w:cs="Arial"/>
          <w:sz w:val="24"/>
          <w:szCs w:val="24"/>
        </w:rPr>
        <w:t>du</w:t>
      </w:r>
      <w:proofErr w:type="gramEnd"/>
      <w:r w:rsidR="0037201D" w:rsidRPr="007833B7">
        <w:rPr>
          <w:rFonts w:ascii="Arial" w:hAnsi="Arial" w:cs="Arial"/>
          <w:sz w:val="24"/>
          <w:szCs w:val="24"/>
        </w:rPr>
        <w:t xml:space="preserve"> Secrétaire général de l'Enseignement catholique,</w:t>
      </w:r>
    </w:p>
    <w:p w14:paraId="003FAC06" w14:textId="77777777" w:rsidR="007833B7" w:rsidRPr="007833B7" w:rsidRDefault="007833B7" w:rsidP="00705A9E">
      <w:pPr>
        <w:pStyle w:val="Pardeliste"/>
        <w:numPr>
          <w:ilvl w:val="0"/>
          <w:numId w:val="26"/>
        </w:numPr>
        <w:spacing w:after="0" w:line="240" w:lineRule="auto"/>
        <w:jc w:val="both"/>
        <w:rPr>
          <w:rFonts w:ascii="Arial" w:hAnsi="Arial" w:cs="Arial"/>
          <w:sz w:val="24"/>
          <w:szCs w:val="24"/>
        </w:rPr>
      </w:pPr>
      <w:proofErr w:type="gramStart"/>
      <w:r>
        <w:rPr>
          <w:rFonts w:ascii="Arial" w:hAnsi="Arial" w:cs="Arial"/>
          <w:sz w:val="24"/>
          <w:szCs w:val="24"/>
        </w:rPr>
        <w:t>du</w:t>
      </w:r>
      <w:proofErr w:type="gramEnd"/>
      <w:r>
        <w:rPr>
          <w:rFonts w:ascii="Arial" w:hAnsi="Arial" w:cs="Arial"/>
          <w:sz w:val="24"/>
          <w:szCs w:val="24"/>
        </w:rPr>
        <w:t xml:space="preserve"> président du CNTF,</w:t>
      </w:r>
    </w:p>
    <w:p w14:paraId="25B72278" w14:textId="77777777" w:rsidR="0037201D" w:rsidRPr="007833B7" w:rsidRDefault="007833B7" w:rsidP="00705A9E">
      <w:pPr>
        <w:pStyle w:val="Pardeliste"/>
        <w:numPr>
          <w:ilvl w:val="0"/>
          <w:numId w:val="26"/>
        </w:numPr>
        <w:spacing w:after="0" w:line="240" w:lineRule="auto"/>
        <w:jc w:val="both"/>
        <w:rPr>
          <w:rFonts w:ascii="Arial" w:hAnsi="Arial" w:cs="Arial"/>
          <w:sz w:val="24"/>
          <w:szCs w:val="24"/>
        </w:rPr>
      </w:pPr>
      <w:proofErr w:type="gramStart"/>
      <w:r>
        <w:rPr>
          <w:rFonts w:ascii="Arial" w:hAnsi="Arial" w:cs="Arial"/>
          <w:sz w:val="24"/>
          <w:szCs w:val="24"/>
        </w:rPr>
        <w:t>du</w:t>
      </w:r>
      <w:proofErr w:type="gramEnd"/>
      <w:r w:rsidR="0037201D" w:rsidRPr="007833B7">
        <w:rPr>
          <w:rFonts w:ascii="Arial" w:hAnsi="Arial" w:cs="Arial"/>
          <w:sz w:val="24"/>
          <w:szCs w:val="24"/>
        </w:rPr>
        <w:t xml:space="preserve"> délégué général chargé des ressources humaines,</w:t>
      </w:r>
    </w:p>
    <w:p w14:paraId="7DB22996" w14:textId="77777777" w:rsidR="0037201D" w:rsidRPr="007833B7" w:rsidRDefault="007833B7" w:rsidP="00705A9E">
      <w:pPr>
        <w:pStyle w:val="Pardeliste"/>
        <w:numPr>
          <w:ilvl w:val="0"/>
          <w:numId w:val="26"/>
        </w:numPr>
        <w:spacing w:after="0" w:line="240" w:lineRule="auto"/>
        <w:jc w:val="both"/>
        <w:rPr>
          <w:rFonts w:ascii="Arial" w:hAnsi="Arial" w:cs="Arial"/>
          <w:sz w:val="24"/>
          <w:szCs w:val="24"/>
        </w:rPr>
      </w:pPr>
      <w:proofErr w:type="gramStart"/>
      <w:r>
        <w:rPr>
          <w:rFonts w:ascii="Arial" w:hAnsi="Arial" w:cs="Arial"/>
          <w:sz w:val="24"/>
          <w:szCs w:val="24"/>
        </w:rPr>
        <w:t>du</w:t>
      </w:r>
      <w:proofErr w:type="gramEnd"/>
      <w:r w:rsidR="0037201D" w:rsidRPr="007833B7">
        <w:rPr>
          <w:rFonts w:ascii="Arial" w:hAnsi="Arial" w:cs="Arial"/>
          <w:sz w:val="24"/>
          <w:szCs w:val="24"/>
        </w:rPr>
        <w:t xml:space="preserve"> directeur de la DFC,</w:t>
      </w:r>
    </w:p>
    <w:p w14:paraId="36F25F78" w14:textId="77777777" w:rsidR="0037201D" w:rsidRPr="007833B7" w:rsidRDefault="007833B7" w:rsidP="00705A9E">
      <w:pPr>
        <w:pStyle w:val="Pardeliste"/>
        <w:numPr>
          <w:ilvl w:val="0"/>
          <w:numId w:val="26"/>
        </w:numPr>
        <w:spacing w:after="0" w:line="240" w:lineRule="auto"/>
        <w:jc w:val="both"/>
        <w:rPr>
          <w:rFonts w:ascii="Arial" w:hAnsi="Arial" w:cs="Arial"/>
          <w:sz w:val="24"/>
          <w:szCs w:val="24"/>
        </w:rPr>
      </w:pPr>
      <w:proofErr w:type="gramStart"/>
      <w:r>
        <w:rPr>
          <w:rFonts w:ascii="Arial" w:hAnsi="Arial" w:cs="Arial"/>
          <w:sz w:val="24"/>
          <w:szCs w:val="24"/>
        </w:rPr>
        <w:t>des</w:t>
      </w:r>
      <w:proofErr w:type="gramEnd"/>
      <w:r w:rsidR="0037201D" w:rsidRPr="007833B7">
        <w:rPr>
          <w:rFonts w:ascii="Arial" w:hAnsi="Arial" w:cs="Arial"/>
          <w:sz w:val="24"/>
          <w:szCs w:val="24"/>
        </w:rPr>
        <w:t xml:space="preserve"> présidents des </w:t>
      </w:r>
      <w:r>
        <w:rPr>
          <w:rFonts w:ascii="Arial" w:hAnsi="Arial" w:cs="Arial"/>
          <w:sz w:val="24"/>
          <w:szCs w:val="24"/>
        </w:rPr>
        <w:t>Organisation</w:t>
      </w:r>
      <w:r w:rsidR="00CE6A7E">
        <w:rPr>
          <w:rFonts w:ascii="Arial" w:hAnsi="Arial" w:cs="Arial"/>
          <w:sz w:val="24"/>
          <w:szCs w:val="24"/>
        </w:rPr>
        <w:t>s</w:t>
      </w:r>
      <w:r>
        <w:rPr>
          <w:rFonts w:ascii="Arial" w:hAnsi="Arial" w:cs="Arial"/>
          <w:sz w:val="24"/>
          <w:szCs w:val="24"/>
        </w:rPr>
        <w:t xml:space="preserve"> professionnelle</w:t>
      </w:r>
      <w:r w:rsidR="00CE6A7E">
        <w:rPr>
          <w:rFonts w:ascii="Arial" w:hAnsi="Arial" w:cs="Arial"/>
          <w:sz w:val="24"/>
          <w:szCs w:val="24"/>
        </w:rPr>
        <w:t>s</w:t>
      </w:r>
      <w:r>
        <w:rPr>
          <w:rFonts w:ascii="Arial" w:hAnsi="Arial" w:cs="Arial"/>
          <w:sz w:val="24"/>
          <w:szCs w:val="24"/>
        </w:rPr>
        <w:t xml:space="preserve"> de chefs d'établissement</w:t>
      </w:r>
      <w:r w:rsidR="0037201D" w:rsidRPr="007833B7">
        <w:rPr>
          <w:rFonts w:ascii="Arial" w:hAnsi="Arial" w:cs="Arial"/>
          <w:sz w:val="24"/>
          <w:szCs w:val="24"/>
        </w:rPr>
        <w:t>.</w:t>
      </w:r>
    </w:p>
    <w:p w14:paraId="0B4561BA" w14:textId="77777777" w:rsidR="0037201D" w:rsidRDefault="0037201D" w:rsidP="007833B7">
      <w:pPr>
        <w:spacing w:after="0" w:line="240" w:lineRule="auto"/>
        <w:ind w:left="397"/>
        <w:jc w:val="both"/>
        <w:rPr>
          <w:rFonts w:ascii="Arial" w:hAnsi="Arial" w:cs="Arial"/>
          <w:sz w:val="24"/>
          <w:szCs w:val="24"/>
        </w:rPr>
      </w:pPr>
    </w:p>
    <w:p w14:paraId="7FC2DBF5" w14:textId="77777777" w:rsidR="002E13D1" w:rsidRDefault="002E13D1" w:rsidP="002E13D1">
      <w:pPr>
        <w:spacing w:after="0" w:line="240" w:lineRule="auto"/>
        <w:ind w:left="397"/>
        <w:jc w:val="both"/>
        <w:rPr>
          <w:rFonts w:ascii="Arial" w:hAnsi="Arial" w:cs="Arial"/>
          <w:sz w:val="24"/>
          <w:szCs w:val="24"/>
        </w:rPr>
      </w:pPr>
    </w:p>
    <w:p w14:paraId="717D3977" w14:textId="77777777" w:rsidR="002E13D1" w:rsidRPr="007833B7" w:rsidRDefault="002E13D1" w:rsidP="002E13D1">
      <w:pPr>
        <w:spacing w:after="0" w:line="240" w:lineRule="auto"/>
        <w:ind w:left="397"/>
        <w:jc w:val="both"/>
        <w:rPr>
          <w:rFonts w:ascii="Arial" w:hAnsi="Arial" w:cs="Arial"/>
          <w:sz w:val="24"/>
          <w:szCs w:val="24"/>
        </w:rPr>
      </w:pPr>
      <w:r w:rsidRPr="009644B0">
        <w:rPr>
          <w:rFonts w:ascii="Arial" w:hAnsi="Arial" w:cs="Arial"/>
          <w:sz w:val="24"/>
          <w:szCs w:val="24"/>
        </w:rPr>
        <w:t xml:space="preserve">Cette commission se réunit au moins une fois par an afin d’examiner la liste des chefs d'établissement proposés par l’ECM et les ISFEC, après consultation des tutelles concernées, pour intervenir </w:t>
      </w:r>
      <w:r>
        <w:rPr>
          <w:rFonts w:ascii="Arial" w:hAnsi="Arial" w:cs="Arial"/>
          <w:sz w:val="24"/>
          <w:szCs w:val="24"/>
        </w:rPr>
        <w:t>dans la formation.</w:t>
      </w:r>
    </w:p>
    <w:p w14:paraId="6C1286FC" w14:textId="77777777" w:rsidR="002E13D1" w:rsidRDefault="002E13D1" w:rsidP="002E13D1">
      <w:pPr>
        <w:spacing w:after="0" w:line="240" w:lineRule="auto"/>
        <w:jc w:val="both"/>
        <w:rPr>
          <w:rFonts w:ascii="Arial" w:hAnsi="Arial" w:cs="Arial"/>
          <w:sz w:val="24"/>
          <w:szCs w:val="24"/>
        </w:rPr>
      </w:pPr>
    </w:p>
    <w:p w14:paraId="1DD15C06" w14:textId="77777777" w:rsidR="007833B7" w:rsidRDefault="007833B7" w:rsidP="007D756F">
      <w:pPr>
        <w:spacing w:after="0" w:line="240" w:lineRule="auto"/>
        <w:jc w:val="both"/>
        <w:rPr>
          <w:rFonts w:ascii="Arial" w:hAnsi="Arial" w:cs="Arial"/>
          <w:sz w:val="24"/>
          <w:szCs w:val="24"/>
        </w:rPr>
      </w:pPr>
    </w:p>
    <w:p w14:paraId="03C40A01" w14:textId="77777777" w:rsidR="007833B7" w:rsidRDefault="007833B7" w:rsidP="007833B7">
      <w:pPr>
        <w:pStyle w:val="Titre2"/>
      </w:pPr>
      <w:r>
        <w:t>Les instances de pilotage du Titre de dirigeant</w:t>
      </w:r>
    </w:p>
    <w:p w14:paraId="12C08835" w14:textId="77777777" w:rsidR="007833B7" w:rsidRDefault="007833B7" w:rsidP="007833B7">
      <w:pPr>
        <w:spacing w:after="0" w:line="240" w:lineRule="auto"/>
        <w:ind w:left="397"/>
        <w:jc w:val="both"/>
        <w:rPr>
          <w:rFonts w:ascii="Arial" w:hAnsi="Arial" w:cs="Arial"/>
          <w:sz w:val="24"/>
          <w:szCs w:val="24"/>
        </w:rPr>
      </w:pPr>
    </w:p>
    <w:p w14:paraId="7F36036F" w14:textId="77777777" w:rsidR="0037201D" w:rsidRPr="007833B7" w:rsidRDefault="009A62EC" w:rsidP="007833B7">
      <w:pPr>
        <w:spacing w:after="0" w:line="240" w:lineRule="auto"/>
        <w:ind w:left="397"/>
        <w:jc w:val="both"/>
        <w:rPr>
          <w:rFonts w:ascii="Arial" w:hAnsi="Arial" w:cs="Arial"/>
          <w:sz w:val="24"/>
          <w:szCs w:val="24"/>
        </w:rPr>
      </w:pPr>
      <w:r>
        <w:rPr>
          <w:rFonts w:ascii="Arial" w:hAnsi="Arial" w:cs="Arial"/>
          <w:sz w:val="24"/>
          <w:szCs w:val="24"/>
        </w:rPr>
        <w:t xml:space="preserve">La gouvernance du Titre obéit aux règles générales établies par la loi et la Commission Nationale de Certification. </w:t>
      </w:r>
      <w:r w:rsidR="007833B7">
        <w:rPr>
          <w:rFonts w:ascii="Arial" w:hAnsi="Arial" w:cs="Arial"/>
          <w:sz w:val="24"/>
          <w:szCs w:val="24"/>
        </w:rPr>
        <w:t xml:space="preserve">Conformément au dossier déposé lors de la reconnaissance du Titre, la gouvernance du Titre est ainsi organisée </w:t>
      </w:r>
      <w:r w:rsidR="0037201D" w:rsidRPr="007833B7">
        <w:rPr>
          <w:rFonts w:ascii="Arial" w:hAnsi="Arial" w:cs="Arial"/>
          <w:sz w:val="24"/>
          <w:szCs w:val="24"/>
        </w:rPr>
        <w:t>:</w:t>
      </w:r>
    </w:p>
    <w:p w14:paraId="562EC3A4" w14:textId="77777777" w:rsidR="0037201D" w:rsidRPr="007833B7" w:rsidRDefault="0037201D" w:rsidP="007833B7">
      <w:pPr>
        <w:spacing w:after="0" w:line="240" w:lineRule="auto"/>
        <w:ind w:left="397"/>
        <w:jc w:val="both"/>
        <w:rPr>
          <w:rFonts w:ascii="Arial" w:hAnsi="Arial" w:cs="Arial"/>
          <w:sz w:val="24"/>
          <w:szCs w:val="24"/>
        </w:rPr>
      </w:pPr>
    </w:p>
    <w:p w14:paraId="5B145068" w14:textId="77777777" w:rsidR="0037201D" w:rsidRDefault="00B12609" w:rsidP="00B12609">
      <w:pPr>
        <w:pStyle w:val="Titre3"/>
      </w:pPr>
      <w:r>
        <w:t>Le comité de pilotage stratégique</w:t>
      </w:r>
    </w:p>
    <w:p w14:paraId="355D79DA" w14:textId="77777777" w:rsidR="00B12609" w:rsidRPr="007833B7" w:rsidRDefault="00B12609" w:rsidP="00B12609">
      <w:pPr>
        <w:spacing w:after="0" w:line="240" w:lineRule="auto"/>
        <w:ind w:left="1416"/>
        <w:jc w:val="both"/>
        <w:rPr>
          <w:rFonts w:ascii="Arial" w:hAnsi="Arial" w:cs="Arial"/>
          <w:sz w:val="24"/>
          <w:szCs w:val="24"/>
        </w:rPr>
      </w:pPr>
    </w:p>
    <w:p w14:paraId="5E187264" w14:textId="77777777" w:rsidR="00B12609" w:rsidRDefault="00B12609" w:rsidP="00B12609">
      <w:pPr>
        <w:spacing w:after="0" w:line="240" w:lineRule="auto"/>
        <w:ind w:left="1416"/>
        <w:jc w:val="both"/>
        <w:rPr>
          <w:rFonts w:ascii="Arial" w:hAnsi="Arial" w:cs="Arial"/>
          <w:sz w:val="24"/>
          <w:szCs w:val="24"/>
        </w:rPr>
      </w:pPr>
      <w:r>
        <w:rPr>
          <w:rFonts w:ascii="Arial" w:hAnsi="Arial" w:cs="Arial"/>
          <w:sz w:val="24"/>
          <w:szCs w:val="24"/>
        </w:rPr>
        <w:t>Le</w:t>
      </w:r>
      <w:r w:rsidR="0037201D" w:rsidRPr="007833B7">
        <w:rPr>
          <w:rFonts w:ascii="Arial" w:hAnsi="Arial" w:cs="Arial"/>
          <w:sz w:val="24"/>
          <w:szCs w:val="24"/>
        </w:rPr>
        <w:t xml:space="preserve"> comité de pilotage stratégique est garant du Titre et de sa mise en œuvre. Il a en charge le pilotage stratégique du Titre au niveau national.</w:t>
      </w:r>
      <w:r>
        <w:rPr>
          <w:rFonts w:ascii="Arial" w:hAnsi="Arial" w:cs="Arial"/>
          <w:sz w:val="24"/>
          <w:szCs w:val="24"/>
        </w:rPr>
        <w:t xml:space="preserve"> Il arrête le</w:t>
      </w:r>
      <w:r w:rsidRPr="007833B7">
        <w:rPr>
          <w:rFonts w:ascii="Arial" w:hAnsi="Arial" w:cs="Arial"/>
          <w:sz w:val="24"/>
          <w:szCs w:val="24"/>
        </w:rPr>
        <w:t>s choix stratégiques et politiques l</w:t>
      </w:r>
      <w:r>
        <w:rPr>
          <w:rFonts w:ascii="Arial" w:hAnsi="Arial" w:cs="Arial"/>
          <w:sz w:val="24"/>
          <w:szCs w:val="24"/>
        </w:rPr>
        <w:t>iés à la mise en place du Titre, v</w:t>
      </w:r>
      <w:r w:rsidRPr="007833B7">
        <w:rPr>
          <w:rFonts w:ascii="Arial" w:hAnsi="Arial" w:cs="Arial"/>
          <w:sz w:val="24"/>
          <w:szCs w:val="24"/>
        </w:rPr>
        <w:t>alide les étapes de la mise en place du Titre et l’ingénierie de certification proposées par</w:t>
      </w:r>
      <w:r>
        <w:rPr>
          <w:rFonts w:ascii="Arial" w:hAnsi="Arial" w:cs="Arial"/>
          <w:sz w:val="24"/>
          <w:szCs w:val="24"/>
        </w:rPr>
        <w:t xml:space="preserve"> la commission de certification, a</w:t>
      </w:r>
      <w:r w:rsidRPr="007833B7">
        <w:rPr>
          <w:rFonts w:ascii="Arial" w:hAnsi="Arial" w:cs="Arial"/>
          <w:sz w:val="24"/>
          <w:szCs w:val="24"/>
        </w:rPr>
        <w:t>ssure l’information et la communication auprès des instances officielles</w:t>
      </w:r>
      <w:r>
        <w:rPr>
          <w:rFonts w:ascii="Arial" w:hAnsi="Arial" w:cs="Arial"/>
          <w:sz w:val="24"/>
          <w:szCs w:val="24"/>
        </w:rPr>
        <w:t>.</w:t>
      </w:r>
    </w:p>
    <w:p w14:paraId="6AE94A21" w14:textId="77777777" w:rsidR="0037201D" w:rsidRPr="007833B7" w:rsidRDefault="0037201D" w:rsidP="00B12609">
      <w:pPr>
        <w:spacing w:after="0" w:line="240" w:lineRule="auto"/>
        <w:ind w:left="1416"/>
        <w:jc w:val="both"/>
        <w:rPr>
          <w:rFonts w:ascii="Arial" w:hAnsi="Arial" w:cs="Arial"/>
          <w:sz w:val="24"/>
          <w:szCs w:val="24"/>
        </w:rPr>
      </w:pPr>
    </w:p>
    <w:p w14:paraId="12CDD218" w14:textId="77777777" w:rsidR="0037201D" w:rsidRDefault="0037201D" w:rsidP="00B12609">
      <w:pPr>
        <w:spacing w:after="0" w:line="240" w:lineRule="auto"/>
        <w:ind w:left="1416"/>
        <w:jc w:val="both"/>
        <w:rPr>
          <w:rFonts w:ascii="Arial" w:hAnsi="Arial" w:cs="Arial"/>
          <w:sz w:val="24"/>
          <w:szCs w:val="24"/>
        </w:rPr>
      </w:pPr>
      <w:r w:rsidRPr="007833B7">
        <w:rPr>
          <w:rFonts w:ascii="Arial" w:hAnsi="Arial" w:cs="Arial"/>
          <w:sz w:val="24"/>
          <w:szCs w:val="24"/>
        </w:rPr>
        <w:t>Il est composé de représentants des organisations institutionnelles, professionnelles et de partenaires universitaires. Il est présidé par le secrétaire généra</w:t>
      </w:r>
      <w:r w:rsidR="00B12609">
        <w:rPr>
          <w:rFonts w:ascii="Arial" w:hAnsi="Arial" w:cs="Arial"/>
          <w:sz w:val="24"/>
          <w:szCs w:val="24"/>
        </w:rPr>
        <w:t>l de l’Enseignement Catholique.</w:t>
      </w:r>
    </w:p>
    <w:p w14:paraId="7D01B12A" w14:textId="77777777" w:rsidR="00B12609" w:rsidRDefault="00B12609" w:rsidP="00B12609">
      <w:pPr>
        <w:spacing w:after="0" w:line="240" w:lineRule="auto"/>
        <w:ind w:left="1416"/>
        <w:jc w:val="both"/>
        <w:rPr>
          <w:rFonts w:ascii="Arial" w:hAnsi="Arial" w:cs="Arial"/>
          <w:sz w:val="24"/>
          <w:szCs w:val="24"/>
        </w:rPr>
      </w:pPr>
    </w:p>
    <w:p w14:paraId="44F69F47" w14:textId="77777777" w:rsidR="00B12609" w:rsidRPr="00B12609" w:rsidRDefault="00B12609" w:rsidP="00B12609">
      <w:pPr>
        <w:spacing w:after="0" w:line="240" w:lineRule="auto"/>
        <w:ind w:left="1416"/>
        <w:jc w:val="both"/>
        <w:rPr>
          <w:rFonts w:ascii="Arial" w:hAnsi="Arial" w:cs="Arial"/>
          <w:sz w:val="24"/>
          <w:szCs w:val="24"/>
          <w:u w:val="single"/>
        </w:rPr>
      </w:pPr>
      <w:r w:rsidRPr="00B12609">
        <w:rPr>
          <w:rFonts w:ascii="Arial" w:hAnsi="Arial" w:cs="Arial"/>
          <w:sz w:val="24"/>
          <w:szCs w:val="24"/>
          <w:u w:val="single"/>
        </w:rPr>
        <w:lastRenderedPageBreak/>
        <w:t>Composition du comité de pilotage stratégique :</w:t>
      </w:r>
    </w:p>
    <w:p w14:paraId="44494CEC" w14:textId="77777777" w:rsidR="0037201D" w:rsidRPr="007833B7" w:rsidRDefault="0037201D" w:rsidP="00B12609">
      <w:pPr>
        <w:spacing w:after="0" w:line="240" w:lineRule="auto"/>
        <w:ind w:left="1416"/>
        <w:jc w:val="both"/>
        <w:rPr>
          <w:rFonts w:ascii="Arial" w:hAnsi="Arial" w:cs="Arial"/>
          <w:sz w:val="24"/>
          <w:szCs w:val="24"/>
        </w:rPr>
      </w:pPr>
    </w:p>
    <w:p w14:paraId="4B18C350"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secrétaire général de l’Enseignement catholique, ou son représentant</w:t>
      </w:r>
      <w:r w:rsidR="00B12609">
        <w:rPr>
          <w:rFonts w:ascii="Arial" w:hAnsi="Arial" w:cs="Arial"/>
          <w:sz w:val="24"/>
          <w:szCs w:val="24"/>
        </w:rPr>
        <w:t>,</w:t>
      </w:r>
    </w:p>
    <w:p w14:paraId="1009BC24"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secrétaire général du Conseil National pour l’Enseignement Agricole Privé (CNEAP), ou son représentant</w:t>
      </w:r>
      <w:r w:rsidR="00B12609">
        <w:rPr>
          <w:rFonts w:ascii="Arial" w:hAnsi="Arial" w:cs="Arial"/>
          <w:sz w:val="24"/>
          <w:szCs w:val="24"/>
        </w:rPr>
        <w:t>,</w:t>
      </w:r>
    </w:p>
    <w:p w14:paraId="60837004"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président du Conseil National de la Tutelle de la Formation (CNTF), ou son représentant</w:t>
      </w:r>
      <w:r w:rsidR="00B12609">
        <w:rPr>
          <w:rFonts w:ascii="Arial" w:hAnsi="Arial" w:cs="Arial"/>
          <w:sz w:val="24"/>
          <w:szCs w:val="24"/>
        </w:rPr>
        <w:t>,</w:t>
      </w:r>
    </w:p>
    <w:p w14:paraId="2D6D3979"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Les quatre présidents des organisations professionnelles de chefs d'établissement, ou leurs représentants (1 par organisation)</w:t>
      </w:r>
      <w:r w:rsidR="00B12609">
        <w:rPr>
          <w:rFonts w:ascii="Arial" w:hAnsi="Arial" w:cs="Arial"/>
          <w:sz w:val="24"/>
          <w:szCs w:val="24"/>
        </w:rPr>
        <w:t>,</w:t>
      </w:r>
    </w:p>
    <w:p w14:paraId="52429FA3"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président de l’Union Nationale des Instituts de Formation de l’Enseignement catholique (UNISFEC), ou son représentant</w:t>
      </w:r>
      <w:r w:rsidR="00B12609">
        <w:rPr>
          <w:rFonts w:ascii="Arial" w:hAnsi="Arial" w:cs="Arial"/>
          <w:sz w:val="24"/>
          <w:szCs w:val="24"/>
        </w:rPr>
        <w:t>,</w:t>
      </w:r>
    </w:p>
    <w:p w14:paraId="60F31165"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représentant de la Direction de la Formation des Cadres de l’Enseignement Catholique</w:t>
      </w:r>
      <w:r w:rsidR="00B12609">
        <w:rPr>
          <w:rFonts w:ascii="Arial" w:hAnsi="Arial" w:cs="Arial"/>
          <w:sz w:val="24"/>
          <w:szCs w:val="24"/>
        </w:rPr>
        <w:t>,</w:t>
      </w:r>
    </w:p>
    <w:p w14:paraId="67EF4015"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Deux universitaires désignés par le secrétaire général de l’Enseignement Catholique après avis d</w:t>
      </w:r>
      <w:r w:rsidR="00B12609">
        <w:rPr>
          <w:rFonts w:ascii="Arial" w:hAnsi="Arial" w:cs="Arial"/>
          <w:sz w:val="24"/>
          <w:szCs w:val="24"/>
        </w:rPr>
        <w:t>u comité de liaison SGEC-UDESCA,</w:t>
      </w:r>
    </w:p>
    <w:p w14:paraId="607A5126" w14:textId="77777777" w:rsidR="0037201D" w:rsidRPr="00B12609" w:rsidRDefault="0037201D" w:rsidP="00705A9E">
      <w:pPr>
        <w:pStyle w:val="Pardeliste"/>
        <w:numPr>
          <w:ilvl w:val="0"/>
          <w:numId w:val="27"/>
        </w:numPr>
        <w:spacing w:after="0" w:line="240" w:lineRule="auto"/>
        <w:jc w:val="both"/>
        <w:rPr>
          <w:rFonts w:ascii="Arial" w:hAnsi="Arial" w:cs="Arial"/>
          <w:sz w:val="24"/>
          <w:szCs w:val="24"/>
        </w:rPr>
      </w:pPr>
      <w:r w:rsidRPr="00B12609">
        <w:rPr>
          <w:rFonts w:ascii="Arial" w:hAnsi="Arial" w:cs="Arial"/>
          <w:sz w:val="24"/>
          <w:szCs w:val="24"/>
        </w:rPr>
        <w:t>Le Directeur de l’Ecole des Cadres Missionnés.</w:t>
      </w:r>
    </w:p>
    <w:p w14:paraId="4F8811BE" w14:textId="77777777" w:rsidR="0037201D" w:rsidRDefault="0037201D" w:rsidP="00B12609">
      <w:pPr>
        <w:spacing w:after="0" w:line="240" w:lineRule="auto"/>
        <w:ind w:left="1416"/>
        <w:jc w:val="both"/>
        <w:rPr>
          <w:rFonts w:ascii="Arial" w:hAnsi="Arial" w:cs="Arial"/>
          <w:sz w:val="24"/>
          <w:szCs w:val="24"/>
        </w:rPr>
      </w:pPr>
    </w:p>
    <w:p w14:paraId="321D984A" w14:textId="77777777" w:rsidR="00B12609" w:rsidRDefault="00B12609" w:rsidP="00B12609">
      <w:pPr>
        <w:spacing w:after="0" w:line="240" w:lineRule="auto"/>
        <w:ind w:left="1416"/>
        <w:jc w:val="both"/>
        <w:rPr>
          <w:rFonts w:ascii="Arial" w:hAnsi="Arial" w:cs="Arial"/>
          <w:sz w:val="24"/>
          <w:szCs w:val="24"/>
        </w:rPr>
      </w:pPr>
    </w:p>
    <w:p w14:paraId="346828CC" w14:textId="77777777" w:rsidR="00B12609" w:rsidRPr="007833B7" w:rsidRDefault="00B12609" w:rsidP="00B12609">
      <w:pPr>
        <w:pStyle w:val="Titre3"/>
      </w:pPr>
      <w:r>
        <w:t>La commission de certification</w:t>
      </w:r>
    </w:p>
    <w:p w14:paraId="1AF1F2C1" w14:textId="77777777" w:rsidR="0037201D" w:rsidRPr="007833B7" w:rsidRDefault="0037201D" w:rsidP="00B12609">
      <w:pPr>
        <w:spacing w:after="0" w:line="240" w:lineRule="auto"/>
        <w:ind w:left="1416"/>
        <w:jc w:val="both"/>
        <w:rPr>
          <w:rFonts w:ascii="Arial" w:hAnsi="Arial" w:cs="Arial"/>
          <w:sz w:val="24"/>
          <w:szCs w:val="24"/>
        </w:rPr>
      </w:pPr>
    </w:p>
    <w:p w14:paraId="4EFA8505" w14:textId="77777777" w:rsidR="00B12609" w:rsidRPr="007833B7" w:rsidRDefault="00B12609" w:rsidP="00B12609">
      <w:pPr>
        <w:spacing w:after="0" w:line="240" w:lineRule="auto"/>
        <w:ind w:left="1416"/>
        <w:jc w:val="both"/>
        <w:rPr>
          <w:rFonts w:ascii="Arial" w:hAnsi="Arial" w:cs="Arial"/>
          <w:sz w:val="24"/>
          <w:szCs w:val="24"/>
        </w:rPr>
      </w:pPr>
      <w:r w:rsidRPr="007833B7">
        <w:rPr>
          <w:rFonts w:ascii="Arial" w:hAnsi="Arial" w:cs="Arial"/>
          <w:sz w:val="24"/>
          <w:szCs w:val="24"/>
        </w:rPr>
        <w:t xml:space="preserve">Une commission de certification est chargée, par délégation du </w:t>
      </w:r>
      <w:r>
        <w:rPr>
          <w:rFonts w:ascii="Arial" w:hAnsi="Arial" w:cs="Arial"/>
          <w:sz w:val="24"/>
          <w:szCs w:val="24"/>
        </w:rPr>
        <w:t>Secrétaire Général de l'Enseignement Catholique</w:t>
      </w:r>
      <w:r w:rsidRPr="007833B7">
        <w:rPr>
          <w:rFonts w:ascii="Arial" w:hAnsi="Arial" w:cs="Arial"/>
          <w:sz w:val="24"/>
          <w:szCs w:val="24"/>
        </w:rPr>
        <w:t>, de la certification</w:t>
      </w:r>
      <w:r>
        <w:rPr>
          <w:rFonts w:ascii="Arial" w:hAnsi="Arial" w:cs="Arial"/>
          <w:sz w:val="24"/>
          <w:szCs w:val="24"/>
        </w:rPr>
        <w:t>. Elle</w:t>
      </w:r>
      <w:r w:rsidRPr="007833B7">
        <w:rPr>
          <w:rFonts w:ascii="Arial" w:hAnsi="Arial" w:cs="Arial"/>
          <w:sz w:val="24"/>
          <w:szCs w:val="24"/>
        </w:rPr>
        <w:t xml:space="preserve"> est garante du respect du référentiel de certification par les organismes mettant en œuvre le Titre.</w:t>
      </w:r>
      <w:r>
        <w:rPr>
          <w:rFonts w:ascii="Arial" w:hAnsi="Arial" w:cs="Arial"/>
          <w:sz w:val="24"/>
          <w:szCs w:val="24"/>
        </w:rPr>
        <w:t xml:space="preserve"> Elle arrête chaque année le Cadre réglementaire de certification et propose au Secrétaire Général de l'Enseignement Catholique l’attribution du Titre aux candidats ayant validé l’ensemble des unités de certification.</w:t>
      </w:r>
    </w:p>
    <w:p w14:paraId="7BCDDF6A" w14:textId="77777777" w:rsidR="002E13D1" w:rsidRDefault="002E13D1" w:rsidP="00B12609">
      <w:pPr>
        <w:spacing w:after="0" w:line="240" w:lineRule="auto"/>
        <w:ind w:left="1416"/>
        <w:jc w:val="both"/>
        <w:rPr>
          <w:rFonts w:ascii="Arial" w:hAnsi="Arial" w:cs="Arial"/>
          <w:sz w:val="24"/>
          <w:szCs w:val="24"/>
          <w:u w:val="single"/>
        </w:rPr>
      </w:pPr>
    </w:p>
    <w:p w14:paraId="2400D41B" w14:textId="77777777" w:rsidR="0037201D" w:rsidRPr="00B12609" w:rsidRDefault="00B12609" w:rsidP="00B12609">
      <w:pPr>
        <w:spacing w:after="0" w:line="240" w:lineRule="auto"/>
        <w:ind w:left="1416"/>
        <w:jc w:val="both"/>
        <w:rPr>
          <w:rFonts w:ascii="Arial" w:hAnsi="Arial" w:cs="Arial"/>
          <w:sz w:val="24"/>
          <w:szCs w:val="24"/>
          <w:u w:val="single"/>
        </w:rPr>
      </w:pPr>
      <w:r w:rsidRPr="00B12609">
        <w:rPr>
          <w:rFonts w:ascii="Arial" w:hAnsi="Arial" w:cs="Arial"/>
          <w:sz w:val="24"/>
          <w:szCs w:val="24"/>
          <w:u w:val="single"/>
        </w:rPr>
        <w:t>Composition de la commission de certification</w:t>
      </w:r>
      <w:r w:rsidR="0037201D" w:rsidRPr="00B12609">
        <w:rPr>
          <w:rFonts w:ascii="Arial" w:hAnsi="Arial" w:cs="Arial"/>
          <w:sz w:val="24"/>
          <w:szCs w:val="24"/>
          <w:u w:val="single"/>
        </w:rPr>
        <w:t> :</w:t>
      </w:r>
    </w:p>
    <w:p w14:paraId="4ED5C72E" w14:textId="77777777" w:rsidR="0037201D" w:rsidRPr="007833B7" w:rsidRDefault="0037201D" w:rsidP="007833B7">
      <w:pPr>
        <w:spacing w:after="0" w:line="240" w:lineRule="auto"/>
        <w:ind w:left="397"/>
        <w:jc w:val="both"/>
        <w:rPr>
          <w:rFonts w:ascii="Arial" w:hAnsi="Arial" w:cs="Arial"/>
          <w:sz w:val="24"/>
          <w:szCs w:val="24"/>
        </w:rPr>
      </w:pPr>
    </w:p>
    <w:p w14:paraId="7A471277"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Le délégué général du Secrétariat Général de l'Enseignement Catholique chargé des ressources humaines ou son représentant</w:t>
      </w:r>
      <w:r w:rsidR="00B12609">
        <w:rPr>
          <w:rFonts w:ascii="Arial" w:hAnsi="Arial" w:cs="Arial"/>
          <w:sz w:val="24"/>
          <w:szCs w:val="24"/>
        </w:rPr>
        <w:t>,</w:t>
      </w:r>
    </w:p>
    <w:p w14:paraId="139C4882"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Deux représentants des associations gestionnaires : un désigné par le président de la FNOGEC, un désigné par le président de la FFNEAP</w:t>
      </w:r>
      <w:r w:rsidR="001F1ADA">
        <w:rPr>
          <w:rFonts w:ascii="Arial" w:hAnsi="Arial" w:cs="Arial"/>
          <w:sz w:val="24"/>
          <w:szCs w:val="24"/>
        </w:rPr>
        <w:t>,</w:t>
      </w:r>
    </w:p>
    <w:p w14:paraId="6D965EA4"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Un représentant des directeurs diocésains désigné par le président de l’assemblée des directeurs diocésains</w:t>
      </w:r>
      <w:r w:rsidR="00BA09A6">
        <w:rPr>
          <w:rFonts w:ascii="Arial" w:hAnsi="Arial" w:cs="Arial"/>
          <w:sz w:val="24"/>
          <w:szCs w:val="24"/>
        </w:rPr>
        <w:t>,</w:t>
      </w:r>
    </w:p>
    <w:p w14:paraId="3CB9BB5B"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Le directeur de l’Ecole des Cadres Missionnés (ECM)</w:t>
      </w:r>
      <w:r w:rsidR="001F1ADA">
        <w:rPr>
          <w:rFonts w:ascii="Arial" w:hAnsi="Arial" w:cs="Arial"/>
          <w:sz w:val="24"/>
          <w:szCs w:val="24"/>
        </w:rPr>
        <w:t>,</w:t>
      </w:r>
    </w:p>
    <w:p w14:paraId="3C555C9D"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Le directeur de l’Institut de Formation de l’Enseignement Agricole Privé (IFEAP)</w:t>
      </w:r>
      <w:r w:rsidR="00BA09A6">
        <w:rPr>
          <w:rFonts w:ascii="Arial" w:hAnsi="Arial" w:cs="Arial"/>
          <w:sz w:val="24"/>
          <w:szCs w:val="24"/>
        </w:rPr>
        <w:t>,</w:t>
      </w:r>
    </w:p>
    <w:p w14:paraId="31CEC29C"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Un représentant des Instituts Supérieurs de Formation de l’Enseignement Catholique (ISFEC)</w:t>
      </w:r>
      <w:r w:rsidR="001F1ADA">
        <w:rPr>
          <w:rFonts w:ascii="Arial" w:hAnsi="Arial" w:cs="Arial"/>
          <w:sz w:val="24"/>
          <w:szCs w:val="24"/>
        </w:rPr>
        <w:t>,</w:t>
      </w:r>
    </w:p>
    <w:p w14:paraId="640CB0C3"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Quatre représentants des organisations professionnelles (1 par organisation)</w:t>
      </w:r>
      <w:r w:rsidR="001F1ADA">
        <w:rPr>
          <w:rFonts w:ascii="Arial" w:hAnsi="Arial" w:cs="Arial"/>
          <w:sz w:val="24"/>
          <w:szCs w:val="24"/>
        </w:rPr>
        <w:t>,</w:t>
      </w:r>
    </w:p>
    <w:p w14:paraId="55E61DBA" w14:textId="77777777" w:rsidR="0037201D" w:rsidRPr="007833B7" w:rsidRDefault="0037201D" w:rsidP="00705A9E">
      <w:pPr>
        <w:pStyle w:val="Pardeliste"/>
        <w:numPr>
          <w:ilvl w:val="0"/>
          <w:numId w:val="27"/>
        </w:numPr>
        <w:spacing w:after="0" w:line="240" w:lineRule="auto"/>
        <w:jc w:val="both"/>
        <w:rPr>
          <w:rFonts w:ascii="Arial" w:hAnsi="Arial" w:cs="Arial"/>
          <w:sz w:val="24"/>
          <w:szCs w:val="24"/>
        </w:rPr>
      </w:pPr>
      <w:r w:rsidRPr="007833B7">
        <w:rPr>
          <w:rFonts w:ascii="Arial" w:hAnsi="Arial" w:cs="Arial"/>
          <w:sz w:val="24"/>
          <w:szCs w:val="24"/>
        </w:rPr>
        <w:t xml:space="preserve">Un </w:t>
      </w:r>
      <w:r w:rsidR="001F1ADA">
        <w:rPr>
          <w:rFonts w:ascii="Arial" w:hAnsi="Arial" w:cs="Arial"/>
          <w:sz w:val="24"/>
          <w:szCs w:val="24"/>
        </w:rPr>
        <w:t xml:space="preserve">ou deux </w:t>
      </w:r>
      <w:r w:rsidRPr="007833B7">
        <w:rPr>
          <w:rFonts w:ascii="Arial" w:hAnsi="Arial" w:cs="Arial"/>
          <w:sz w:val="24"/>
          <w:szCs w:val="24"/>
        </w:rPr>
        <w:t>expert</w:t>
      </w:r>
      <w:r w:rsidR="001F1ADA">
        <w:rPr>
          <w:rFonts w:ascii="Arial" w:hAnsi="Arial" w:cs="Arial"/>
          <w:sz w:val="24"/>
          <w:szCs w:val="24"/>
        </w:rPr>
        <w:t>s</w:t>
      </w:r>
      <w:r w:rsidRPr="007833B7">
        <w:rPr>
          <w:rFonts w:ascii="Arial" w:hAnsi="Arial" w:cs="Arial"/>
          <w:sz w:val="24"/>
          <w:szCs w:val="24"/>
        </w:rPr>
        <w:t xml:space="preserve"> dans le domaine du management désigné par le Secrétaire Général de l'Enseignement Catholique</w:t>
      </w:r>
      <w:r w:rsidR="00BA09A6">
        <w:rPr>
          <w:rFonts w:ascii="Arial" w:hAnsi="Arial" w:cs="Arial"/>
          <w:sz w:val="24"/>
          <w:szCs w:val="24"/>
        </w:rPr>
        <w:t>.</w:t>
      </w:r>
    </w:p>
    <w:p w14:paraId="780F5031" w14:textId="77777777" w:rsidR="0037201D" w:rsidRDefault="0037201D" w:rsidP="007833B7">
      <w:pPr>
        <w:spacing w:after="0" w:line="240" w:lineRule="auto"/>
        <w:ind w:left="397"/>
        <w:jc w:val="both"/>
        <w:rPr>
          <w:rFonts w:ascii="Arial" w:hAnsi="Arial" w:cs="Arial"/>
          <w:sz w:val="24"/>
          <w:szCs w:val="24"/>
        </w:rPr>
      </w:pPr>
    </w:p>
    <w:p w14:paraId="7E847004" w14:textId="77777777" w:rsidR="009E1041" w:rsidRDefault="009E1041" w:rsidP="007833B7">
      <w:pPr>
        <w:spacing w:after="0" w:line="240" w:lineRule="auto"/>
        <w:ind w:left="397"/>
        <w:jc w:val="both"/>
        <w:rPr>
          <w:rFonts w:ascii="Arial" w:hAnsi="Arial" w:cs="Arial"/>
          <w:sz w:val="24"/>
          <w:szCs w:val="24"/>
        </w:rPr>
      </w:pPr>
    </w:p>
    <w:p w14:paraId="39CA5259" w14:textId="77777777" w:rsidR="009E1041" w:rsidRPr="007833B7" w:rsidRDefault="009E1041" w:rsidP="009E1041">
      <w:pPr>
        <w:pStyle w:val="Titre2"/>
      </w:pPr>
      <w:r>
        <w:lastRenderedPageBreak/>
        <w:t>Evaluation et suivi du dispositif</w:t>
      </w:r>
    </w:p>
    <w:p w14:paraId="21C5F4C7" w14:textId="77777777" w:rsidR="00D2031F" w:rsidRDefault="00D2031F" w:rsidP="007833B7">
      <w:pPr>
        <w:spacing w:after="0" w:line="240" w:lineRule="auto"/>
        <w:ind w:left="397"/>
        <w:jc w:val="both"/>
        <w:rPr>
          <w:rFonts w:ascii="Arial" w:hAnsi="Arial" w:cs="Arial"/>
          <w:sz w:val="24"/>
          <w:szCs w:val="24"/>
        </w:rPr>
      </w:pPr>
    </w:p>
    <w:p w14:paraId="424C44F8" w14:textId="77777777" w:rsidR="009E1041" w:rsidRDefault="009E1041" w:rsidP="007833B7">
      <w:pPr>
        <w:spacing w:after="0" w:line="240" w:lineRule="auto"/>
        <w:ind w:left="397"/>
        <w:jc w:val="both"/>
        <w:rPr>
          <w:rFonts w:ascii="Arial" w:hAnsi="Arial" w:cs="Arial"/>
          <w:sz w:val="24"/>
          <w:szCs w:val="24"/>
        </w:rPr>
      </w:pPr>
      <w:r>
        <w:rPr>
          <w:rFonts w:ascii="Arial" w:hAnsi="Arial" w:cs="Arial"/>
          <w:sz w:val="24"/>
          <w:szCs w:val="24"/>
        </w:rPr>
        <w:t xml:space="preserve">Afin de garantir l’harmonisation, la cohérence et l’évaluation des parcours de formation sur l’ensemble du territoire, la DFC et </w:t>
      </w:r>
      <w:proofErr w:type="spellStart"/>
      <w:r>
        <w:rPr>
          <w:rFonts w:ascii="Arial" w:hAnsi="Arial" w:cs="Arial"/>
          <w:sz w:val="24"/>
          <w:szCs w:val="24"/>
        </w:rPr>
        <w:t>Formiris</w:t>
      </w:r>
      <w:proofErr w:type="spellEnd"/>
      <w:r>
        <w:rPr>
          <w:rFonts w:ascii="Arial" w:hAnsi="Arial" w:cs="Arial"/>
          <w:sz w:val="24"/>
          <w:szCs w:val="24"/>
        </w:rPr>
        <w:t xml:space="preserve"> organisent régulièrement des points d’étape en territoire. Ces points d’étape rassemblent l’ensemble des partenaires concernés par la formation des chefs d'établissement.</w:t>
      </w:r>
    </w:p>
    <w:p w14:paraId="02FEAD4C" w14:textId="77777777" w:rsidR="009E1041" w:rsidRDefault="009E1041" w:rsidP="007833B7">
      <w:pPr>
        <w:spacing w:after="0" w:line="240" w:lineRule="auto"/>
        <w:ind w:left="397"/>
        <w:jc w:val="both"/>
        <w:rPr>
          <w:rFonts w:ascii="Arial" w:hAnsi="Arial" w:cs="Arial"/>
          <w:sz w:val="24"/>
          <w:szCs w:val="24"/>
        </w:rPr>
      </w:pPr>
    </w:p>
    <w:p w14:paraId="7F4AEFDB" w14:textId="77777777" w:rsidR="008C6E20" w:rsidRDefault="009E1041" w:rsidP="007833B7">
      <w:pPr>
        <w:spacing w:after="0" w:line="240" w:lineRule="auto"/>
        <w:ind w:left="397"/>
        <w:jc w:val="both"/>
        <w:rPr>
          <w:rFonts w:ascii="Arial" w:hAnsi="Arial" w:cs="Arial"/>
          <w:sz w:val="24"/>
          <w:szCs w:val="24"/>
        </w:rPr>
      </w:pPr>
      <w:r>
        <w:rPr>
          <w:rFonts w:ascii="Arial" w:hAnsi="Arial" w:cs="Arial"/>
          <w:sz w:val="24"/>
          <w:szCs w:val="24"/>
        </w:rPr>
        <w:t xml:space="preserve">Par ailleurs et conformément aux obligations contractuelles liant le Secrétaire Général de l'Enseignement Catholique, certificateur du </w:t>
      </w:r>
      <w:r w:rsidR="003464FA" w:rsidRPr="00ED2613">
        <w:rPr>
          <w:rFonts w:ascii="Arial" w:hAnsi="Arial" w:cs="Arial"/>
          <w:i/>
          <w:sz w:val="24"/>
          <w:szCs w:val="24"/>
        </w:rPr>
        <w:t>Titre de dirigeant des organisations éducatives scolaires et/ou de formation</w:t>
      </w:r>
      <w:r w:rsidR="003464FA">
        <w:rPr>
          <w:rFonts w:ascii="Arial" w:hAnsi="Arial" w:cs="Arial"/>
          <w:i/>
          <w:sz w:val="24"/>
          <w:szCs w:val="24"/>
        </w:rPr>
        <w:t xml:space="preserve"> </w:t>
      </w:r>
      <w:r w:rsidR="003464FA" w:rsidRPr="003464FA">
        <w:rPr>
          <w:rFonts w:ascii="Arial" w:hAnsi="Arial" w:cs="Arial"/>
          <w:sz w:val="24"/>
          <w:szCs w:val="24"/>
        </w:rPr>
        <w:t>à la Commission Nationale de la Certification Professionnelle (CNCP)</w:t>
      </w:r>
      <w:r w:rsidR="003464FA">
        <w:rPr>
          <w:rFonts w:ascii="Arial" w:hAnsi="Arial" w:cs="Arial"/>
          <w:sz w:val="24"/>
          <w:szCs w:val="24"/>
        </w:rPr>
        <w:t>, des lettres d’habilitation formalisent les engagements réciproques entre le Secrétariat Général de l'Enseignement Catholique et les organismes de formation préparant au Titre.</w:t>
      </w:r>
    </w:p>
    <w:p w14:paraId="78E0AE0D" w14:textId="77777777" w:rsidR="008C6E20" w:rsidRDefault="008C6E20">
      <w:pPr>
        <w:spacing w:after="0" w:line="240" w:lineRule="auto"/>
        <w:rPr>
          <w:rFonts w:ascii="Arial" w:hAnsi="Arial" w:cs="Arial"/>
          <w:sz w:val="24"/>
          <w:szCs w:val="24"/>
        </w:rPr>
      </w:pPr>
    </w:p>
    <w:p w14:paraId="5E82257A" w14:textId="77777777" w:rsidR="009A62EC" w:rsidRDefault="009A62EC">
      <w:pPr>
        <w:spacing w:after="0" w:line="240" w:lineRule="auto"/>
        <w:rPr>
          <w:rFonts w:ascii="Arial" w:hAnsi="Arial" w:cs="Arial"/>
          <w:sz w:val="24"/>
          <w:szCs w:val="24"/>
        </w:rPr>
      </w:pPr>
    </w:p>
    <w:p w14:paraId="41E4A3CB" w14:textId="77777777" w:rsidR="0037201D" w:rsidRPr="00C33D33" w:rsidRDefault="00421511" w:rsidP="005B217D">
      <w:pPr>
        <w:pStyle w:val="Titre1"/>
      </w:pPr>
      <w:bookmarkStart w:id="32" w:name="_Toc472666202"/>
      <w:r w:rsidRPr="00C33D33">
        <w:t>Le financement</w:t>
      </w:r>
      <w:bookmarkEnd w:id="32"/>
    </w:p>
    <w:p w14:paraId="7B6C80DA" w14:textId="77777777" w:rsidR="0037201D" w:rsidRDefault="0037201D" w:rsidP="005B217D">
      <w:pPr>
        <w:pStyle w:val="Paragrapheniveau2"/>
        <w:ind w:left="0"/>
      </w:pPr>
    </w:p>
    <w:p w14:paraId="0C9830CC" w14:textId="77777777" w:rsidR="000E3798" w:rsidRPr="00C33D33" w:rsidRDefault="000E3798" w:rsidP="000E3798">
      <w:pPr>
        <w:pStyle w:val="Titre2"/>
      </w:pPr>
      <w:r w:rsidRPr="00C33D33">
        <w:t xml:space="preserve">Un </w:t>
      </w:r>
      <w:r>
        <w:t>nouvel équilibre des financements</w:t>
      </w:r>
    </w:p>
    <w:p w14:paraId="4594B07D" w14:textId="77777777" w:rsidR="000E3798" w:rsidRDefault="000E3798" w:rsidP="000E3798">
      <w:pPr>
        <w:pStyle w:val="Paragrapheniveau2"/>
        <w:ind w:left="360"/>
        <w:rPr>
          <w:highlight w:val="cyan"/>
        </w:rPr>
      </w:pPr>
    </w:p>
    <w:p w14:paraId="744395F5" w14:textId="77777777" w:rsidR="000E3798" w:rsidRPr="007D5DCE" w:rsidRDefault="000E3798" w:rsidP="000E3798">
      <w:pPr>
        <w:pStyle w:val="Paragrapheniveau2"/>
        <w:ind w:left="360"/>
      </w:pPr>
      <w:r w:rsidRPr="007D5DCE">
        <w:t>L’application du présent texte d’orientation doit conduire, compte tenu des nombreuses mesures d’optimisation qu’il comporte, a minima, à maintenir le coût global de formation des chefs d'établissement de l’Enseignement catholique à son niveau actuel tout en augmentant sensiblement la durée de formation des chefs d'établissement du premier degré.</w:t>
      </w:r>
    </w:p>
    <w:p w14:paraId="5FDCBD15" w14:textId="77777777" w:rsidR="000E3798" w:rsidRDefault="000E3798" w:rsidP="000E3798">
      <w:pPr>
        <w:pStyle w:val="Paragrapheniveau2"/>
        <w:ind w:left="360"/>
      </w:pPr>
    </w:p>
    <w:p w14:paraId="324EA9D1" w14:textId="77777777" w:rsidR="000E3798" w:rsidRPr="001E2EC5" w:rsidRDefault="000E3798" w:rsidP="000E3798">
      <w:pPr>
        <w:pStyle w:val="Paragrapheniveau2"/>
        <w:ind w:left="360"/>
        <w:rPr>
          <w:highlight w:val="cyan"/>
        </w:rPr>
      </w:pPr>
      <w:r>
        <w:t>Afin de maintenir le coût global de la formation des chefs d'établissement à ce niveau, la durée de la formation de l’année préalable (actuellement en vigueur pour la formation des chefs d'établissement du second degré) sera réduite de 20 à 15 jours</w:t>
      </w:r>
      <w:r w:rsidRPr="008F5C0B">
        <w:t xml:space="preserve">. Le coût économisé par </w:t>
      </w:r>
      <w:proofErr w:type="spellStart"/>
      <w:r w:rsidRPr="008F5C0B">
        <w:t>Formiris</w:t>
      </w:r>
      <w:proofErr w:type="spellEnd"/>
      <w:r w:rsidRPr="008F5C0B">
        <w:t xml:space="preserve"> par cette réduction permet</w:t>
      </w:r>
      <w:r>
        <w:t>tra</w:t>
      </w:r>
      <w:r w:rsidRPr="008F5C0B">
        <w:t xml:space="preserve"> de financer partiellement l’augmentation du coût </w:t>
      </w:r>
      <w:r>
        <w:t xml:space="preserve">de </w:t>
      </w:r>
      <w:r w:rsidRPr="008F5C0B">
        <w:t>l’année de détermination en raison de l’augmentation du nombre de candidats accueillis. (Rappel : la réduction de la durée de la formation en année de détermination (de 1</w:t>
      </w:r>
      <w:r w:rsidR="00D36CC8">
        <w:t>5</w:t>
      </w:r>
      <w:r w:rsidR="00085A9C">
        <w:t>,5</w:t>
      </w:r>
      <w:r w:rsidRPr="008F5C0B">
        <w:t xml:space="preserve"> jours à </w:t>
      </w:r>
      <w:r w:rsidR="00D36CC8">
        <w:t>10</w:t>
      </w:r>
      <w:r w:rsidRPr="008F5C0B">
        <w:t>,5 jours) permet déjà de compenser partiellement cette augmentation générale du coût de l’année de détermination).</w:t>
      </w:r>
    </w:p>
    <w:p w14:paraId="0ED592F1" w14:textId="77777777" w:rsidR="000E3798" w:rsidRPr="007D5DCE" w:rsidRDefault="000E3798" w:rsidP="000E3798">
      <w:pPr>
        <w:pStyle w:val="Paragrapheniveau2"/>
        <w:ind w:left="360"/>
      </w:pPr>
    </w:p>
    <w:p w14:paraId="3272DD20" w14:textId="77777777" w:rsidR="000E3798" w:rsidRPr="007D5DCE" w:rsidRDefault="000E3798" w:rsidP="000E3798">
      <w:pPr>
        <w:pStyle w:val="Paragrapheniveau2"/>
        <w:ind w:left="360"/>
      </w:pPr>
    </w:p>
    <w:p w14:paraId="7B99E997" w14:textId="77777777" w:rsidR="000E3798" w:rsidRPr="007D5DCE" w:rsidRDefault="000E3798" w:rsidP="000E3798">
      <w:pPr>
        <w:pStyle w:val="Paragrapheniveau2"/>
        <w:ind w:left="360"/>
      </w:pPr>
      <w:r w:rsidRPr="007D5DCE">
        <w:t>L’organisation préconisée par le présent texte conduira à un nouvel équilibre entre les principaux organismes financeurs de la formation des chefs d'établissement.</w:t>
      </w:r>
    </w:p>
    <w:p w14:paraId="5AA3454F" w14:textId="77777777" w:rsidR="000E3798" w:rsidRPr="007D5DCE" w:rsidRDefault="000E3798" w:rsidP="000E3798">
      <w:pPr>
        <w:pStyle w:val="Paragrapheniveau2"/>
        <w:ind w:left="360"/>
      </w:pPr>
    </w:p>
    <w:p w14:paraId="44A6C07D" w14:textId="77777777" w:rsidR="000E3798" w:rsidRPr="007D5DCE" w:rsidRDefault="000E3798" w:rsidP="000E3798">
      <w:pPr>
        <w:pStyle w:val="Paragrapheniveau2"/>
        <w:ind w:left="360"/>
      </w:pPr>
      <w:r w:rsidRPr="000E3798">
        <w:rPr>
          <w:b/>
        </w:rPr>
        <w:t>Pour la très grande majorité des candidats</w:t>
      </w:r>
      <w:r w:rsidRPr="007D5DCE">
        <w:t xml:space="preserve">, </w:t>
      </w:r>
      <w:r>
        <w:t xml:space="preserve">enseignants au moment de leur entrée en formation, </w:t>
      </w:r>
      <w:r w:rsidRPr="007D5DCE">
        <w:t xml:space="preserve">la situation est </w:t>
      </w:r>
      <w:r w:rsidRPr="007D5DCE">
        <w:rPr>
          <w:u w:val="single"/>
        </w:rPr>
        <w:t>aujourd’hui</w:t>
      </w:r>
      <w:r w:rsidRPr="007D5DCE">
        <w:t xml:space="preserve"> la suivante :</w:t>
      </w:r>
    </w:p>
    <w:p w14:paraId="4C335E9D" w14:textId="77777777" w:rsidR="000E3798" w:rsidRPr="001E2EC5" w:rsidRDefault="000E3798" w:rsidP="000E3798">
      <w:pPr>
        <w:pStyle w:val="Paragrapheniveau2"/>
        <w:ind w:left="360"/>
        <w:rPr>
          <w:highlight w:val="cyan"/>
        </w:rPr>
      </w:pPr>
    </w:p>
    <w:tbl>
      <w:tblPr>
        <w:tblStyle w:val="Grilledutableau"/>
        <w:tblW w:w="9628" w:type="dxa"/>
        <w:tblInd w:w="360" w:type="dxa"/>
        <w:tblLook w:val="04A0" w:firstRow="1" w:lastRow="0" w:firstColumn="1" w:lastColumn="0" w:noHBand="0" w:noVBand="1"/>
      </w:tblPr>
      <w:tblGrid>
        <w:gridCol w:w="3205"/>
        <w:gridCol w:w="3211"/>
        <w:gridCol w:w="3212"/>
      </w:tblGrid>
      <w:tr w:rsidR="000E3798" w:rsidRPr="003E429F" w14:paraId="0212D114" w14:textId="77777777" w:rsidTr="000E3798">
        <w:tc>
          <w:tcPr>
            <w:tcW w:w="3205" w:type="dxa"/>
          </w:tcPr>
          <w:p w14:paraId="69C199C1" w14:textId="77777777" w:rsidR="000E3798" w:rsidRPr="003E429F" w:rsidRDefault="000E3798" w:rsidP="000E3798">
            <w:pPr>
              <w:pStyle w:val="Paragrapheniveau2"/>
              <w:ind w:left="0"/>
              <w:rPr>
                <w:b/>
              </w:rPr>
            </w:pPr>
            <w:r w:rsidRPr="003E429F">
              <w:rPr>
                <w:b/>
              </w:rPr>
              <w:t>Etape du parcours de formation</w:t>
            </w:r>
          </w:p>
        </w:tc>
        <w:tc>
          <w:tcPr>
            <w:tcW w:w="3211" w:type="dxa"/>
          </w:tcPr>
          <w:p w14:paraId="43347075" w14:textId="77777777" w:rsidR="000E3798" w:rsidRPr="003E429F" w:rsidRDefault="000E3798" w:rsidP="000E3798">
            <w:pPr>
              <w:pStyle w:val="Paragrapheniveau2"/>
              <w:ind w:left="0"/>
              <w:rPr>
                <w:b/>
              </w:rPr>
            </w:pPr>
            <w:r w:rsidRPr="003E429F">
              <w:rPr>
                <w:b/>
              </w:rPr>
              <w:t>Chefs d'établissement du PREMIER degré</w:t>
            </w:r>
          </w:p>
        </w:tc>
        <w:tc>
          <w:tcPr>
            <w:tcW w:w="3212" w:type="dxa"/>
          </w:tcPr>
          <w:p w14:paraId="4DCB0F32" w14:textId="77777777" w:rsidR="000E3798" w:rsidRPr="003E429F" w:rsidRDefault="000E3798" w:rsidP="000E3798">
            <w:pPr>
              <w:pStyle w:val="Paragrapheniveau2"/>
              <w:ind w:left="0"/>
              <w:rPr>
                <w:b/>
              </w:rPr>
            </w:pPr>
            <w:r w:rsidRPr="003E429F">
              <w:rPr>
                <w:b/>
              </w:rPr>
              <w:t>Chefs d'établissement du SECOND degré</w:t>
            </w:r>
          </w:p>
        </w:tc>
      </w:tr>
      <w:tr w:rsidR="000E3798" w:rsidRPr="003E429F" w14:paraId="76500EB2" w14:textId="77777777" w:rsidTr="000E3798">
        <w:tc>
          <w:tcPr>
            <w:tcW w:w="3205" w:type="dxa"/>
          </w:tcPr>
          <w:p w14:paraId="26EB8C90" w14:textId="77777777" w:rsidR="000E3798" w:rsidRPr="003E429F" w:rsidRDefault="000E3798" w:rsidP="000E3798">
            <w:pPr>
              <w:pStyle w:val="Paragrapheniveau2"/>
              <w:ind w:left="0"/>
            </w:pPr>
            <w:r w:rsidRPr="003E429F">
              <w:t>Année de détermination</w:t>
            </w:r>
          </w:p>
        </w:tc>
        <w:tc>
          <w:tcPr>
            <w:tcW w:w="3211" w:type="dxa"/>
          </w:tcPr>
          <w:p w14:paraId="357C2ECE" w14:textId="77777777" w:rsidR="000E3798" w:rsidRPr="003E429F" w:rsidRDefault="000E3798" w:rsidP="000E3798">
            <w:pPr>
              <w:pStyle w:val="Paragrapheniveau2"/>
              <w:ind w:left="0"/>
            </w:pPr>
            <w:r w:rsidRPr="003E429F">
              <w:t>Inexistante</w:t>
            </w:r>
          </w:p>
        </w:tc>
        <w:tc>
          <w:tcPr>
            <w:tcW w:w="3212" w:type="dxa"/>
          </w:tcPr>
          <w:p w14:paraId="781C720B" w14:textId="77777777" w:rsidR="000E3798" w:rsidRPr="003E429F" w:rsidRDefault="000E3798" w:rsidP="000E3798">
            <w:pPr>
              <w:pStyle w:val="Paragrapheniveau2"/>
              <w:ind w:left="0"/>
            </w:pPr>
            <w:r w:rsidRPr="003E429F">
              <w:t xml:space="preserve">Financement </w:t>
            </w:r>
            <w:proofErr w:type="spellStart"/>
            <w:r w:rsidRPr="003E429F">
              <w:t>Formiris</w:t>
            </w:r>
            <w:proofErr w:type="spellEnd"/>
          </w:p>
        </w:tc>
      </w:tr>
      <w:tr w:rsidR="000E3798" w:rsidRPr="003E429F" w14:paraId="431AD3EB" w14:textId="77777777" w:rsidTr="000E3798">
        <w:tc>
          <w:tcPr>
            <w:tcW w:w="3205" w:type="dxa"/>
          </w:tcPr>
          <w:p w14:paraId="7850C8DC" w14:textId="77777777" w:rsidR="000E3798" w:rsidRPr="003E429F" w:rsidRDefault="000E3798" w:rsidP="000E3798">
            <w:pPr>
              <w:pStyle w:val="Paragrapheniveau2"/>
              <w:ind w:left="0"/>
            </w:pPr>
            <w:r w:rsidRPr="003E429F">
              <w:t>Année préalable</w:t>
            </w:r>
          </w:p>
        </w:tc>
        <w:tc>
          <w:tcPr>
            <w:tcW w:w="3211" w:type="dxa"/>
          </w:tcPr>
          <w:p w14:paraId="4E36860C" w14:textId="77777777" w:rsidR="000E3798" w:rsidRPr="003E429F" w:rsidRDefault="000E3798" w:rsidP="000E3798">
            <w:pPr>
              <w:pStyle w:val="Paragrapheniveau2"/>
              <w:ind w:left="0"/>
            </w:pPr>
            <w:r w:rsidRPr="003E429F">
              <w:t>Inexistante</w:t>
            </w:r>
          </w:p>
        </w:tc>
        <w:tc>
          <w:tcPr>
            <w:tcW w:w="3212" w:type="dxa"/>
          </w:tcPr>
          <w:p w14:paraId="1CC16A61" w14:textId="77777777" w:rsidR="000E3798" w:rsidRPr="003E429F" w:rsidRDefault="000E3798" w:rsidP="000E3798">
            <w:pPr>
              <w:pStyle w:val="Paragrapheniveau2"/>
              <w:ind w:left="0"/>
            </w:pPr>
            <w:r w:rsidRPr="003E429F">
              <w:t xml:space="preserve">Financement </w:t>
            </w:r>
            <w:proofErr w:type="spellStart"/>
            <w:r w:rsidRPr="003E429F">
              <w:t>Formiris</w:t>
            </w:r>
            <w:proofErr w:type="spellEnd"/>
          </w:p>
        </w:tc>
      </w:tr>
      <w:tr w:rsidR="000E3798" w:rsidRPr="003E429F" w14:paraId="5A13B886" w14:textId="77777777" w:rsidTr="000E3798">
        <w:tc>
          <w:tcPr>
            <w:tcW w:w="3205" w:type="dxa"/>
          </w:tcPr>
          <w:p w14:paraId="7740BF8D" w14:textId="77777777" w:rsidR="000E3798" w:rsidRPr="003E429F" w:rsidRDefault="000E3798" w:rsidP="000E3798">
            <w:pPr>
              <w:pStyle w:val="Paragrapheniveau2"/>
              <w:ind w:left="0"/>
            </w:pPr>
            <w:r w:rsidRPr="003E429F">
              <w:t>Année post-nomination</w:t>
            </w:r>
          </w:p>
        </w:tc>
        <w:tc>
          <w:tcPr>
            <w:tcW w:w="3211" w:type="dxa"/>
          </w:tcPr>
          <w:p w14:paraId="0A01749E" w14:textId="77777777" w:rsidR="000E3798" w:rsidRPr="003E429F" w:rsidRDefault="000E3798" w:rsidP="000E3798">
            <w:pPr>
              <w:pStyle w:val="Paragrapheniveau2"/>
              <w:ind w:left="0"/>
            </w:pPr>
            <w:r>
              <w:t xml:space="preserve">Financement </w:t>
            </w:r>
            <w:proofErr w:type="spellStart"/>
            <w:r>
              <w:t>Opc</w:t>
            </w:r>
            <w:r w:rsidRPr="003E429F">
              <w:t>alia</w:t>
            </w:r>
            <w:proofErr w:type="spellEnd"/>
          </w:p>
        </w:tc>
        <w:tc>
          <w:tcPr>
            <w:tcW w:w="3212" w:type="dxa"/>
          </w:tcPr>
          <w:p w14:paraId="74E3968E" w14:textId="77777777" w:rsidR="000E3798" w:rsidRPr="003E429F" w:rsidRDefault="000E3798" w:rsidP="000E3798">
            <w:pPr>
              <w:pStyle w:val="Paragrapheniveau2"/>
              <w:ind w:left="0"/>
            </w:pPr>
            <w:r w:rsidRPr="003E429F">
              <w:t>F</w:t>
            </w:r>
            <w:r>
              <w:t xml:space="preserve">inancement </w:t>
            </w:r>
            <w:proofErr w:type="spellStart"/>
            <w:r>
              <w:t>Opcalia</w:t>
            </w:r>
            <w:proofErr w:type="spellEnd"/>
          </w:p>
        </w:tc>
      </w:tr>
    </w:tbl>
    <w:p w14:paraId="419ADF18" w14:textId="77777777" w:rsidR="000E3798" w:rsidRDefault="000E3798" w:rsidP="000E3798">
      <w:pPr>
        <w:pStyle w:val="Paragrapheniveau2"/>
        <w:ind w:left="0"/>
      </w:pPr>
    </w:p>
    <w:p w14:paraId="6D6D8391" w14:textId="77777777" w:rsidR="000E3798" w:rsidRPr="00C33D33" w:rsidRDefault="000E3798" w:rsidP="000E3798">
      <w:pPr>
        <w:pStyle w:val="Titre2"/>
      </w:pPr>
      <w:r w:rsidRPr="00C33D33">
        <w:t>Un nouveau modèle économique à installer</w:t>
      </w:r>
    </w:p>
    <w:p w14:paraId="1D5D4871" w14:textId="77777777" w:rsidR="000E3798" w:rsidRDefault="000E3798" w:rsidP="000E3798">
      <w:pPr>
        <w:pStyle w:val="Paragrapheniveau2"/>
        <w:ind w:left="360"/>
      </w:pPr>
    </w:p>
    <w:p w14:paraId="1EB0C6C8" w14:textId="77777777" w:rsidR="000E3798" w:rsidRDefault="000E3798" w:rsidP="000E3798">
      <w:pPr>
        <w:pStyle w:val="Paragrapheniveau2"/>
        <w:ind w:left="360"/>
      </w:pPr>
      <w:r>
        <w:t>Dans le contexte des transferts de charge évoqués précédemment, un nouveau modèle économique est à installer.</w:t>
      </w:r>
    </w:p>
    <w:p w14:paraId="7EC6B52D" w14:textId="77777777" w:rsidR="000E3798" w:rsidRDefault="000E3798" w:rsidP="000E3798">
      <w:pPr>
        <w:pStyle w:val="Paragrapheniveau2"/>
        <w:ind w:left="360"/>
      </w:pPr>
    </w:p>
    <w:p w14:paraId="28218D57" w14:textId="77777777" w:rsidR="000E3798" w:rsidRDefault="000E3798" w:rsidP="000E3798">
      <w:pPr>
        <w:pStyle w:val="Paragrapheniveau2"/>
        <w:ind w:left="360"/>
      </w:pPr>
      <w:r>
        <w:t>Le financement de la formation des chefs d'établissement serait ainsi réparti :</w:t>
      </w:r>
    </w:p>
    <w:p w14:paraId="2A37FE2D" w14:textId="77777777" w:rsidR="000E3798" w:rsidRDefault="000E3798" w:rsidP="000E3798">
      <w:pPr>
        <w:pStyle w:val="Paragrapheniveau2"/>
        <w:ind w:left="360"/>
      </w:pPr>
    </w:p>
    <w:tbl>
      <w:tblPr>
        <w:tblStyle w:val="Grilledutableau"/>
        <w:tblW w:w="9558" w:type="dxa"/>
        <w:tblInd w:w="360" w:type="dxa"/>
        <w:tblLook w:val="04A0" w:firstRow="1" w:lastRow="0" w:firstColumn="1" w:lastColumn="0" w:noHBand="0" w:noVBand="1"/>
      </w:tblPr>
      <w:tblGrid>
        <w:gridCol w:w="3205"/>
        <w:gridCol w:w="6353"/>
      </w:tblGrid>
      <w:tr w:rsidR="00D36CC8" w:rsidRPr="003E429F" w14:paraId="150647E9" w14:textId="77777777" w:rsidTr="00B915DA">
        <w:tc>
          <w:tcPr>
            <w:tcW w:w="3205" w:type="dxa"/>
          </w:tcPr>
          <w:p w14:paraId="411EC755" w14:textId="77777777" w:rsidR="00D36CC8" w:rsidRPr="003E429F" w:rsidRDefault="00D36CC8" w:rsidP="00B915DA">
            <w:pPr>
              <w:pStyle w:val="Paragrapheniveau2"/>
              <w:ind w:left="0"/>
              <w:rPr>
                <w:b/>
              </w:rPr>
            </w:pPr>
            <w:r w:rsidRPr="003E429F">
              <w:rPr>
                <w:b/>
              </w:rPr>
              <w:t>Etape du parcours de formation</w:t>
            </w:r>
          </w:p>
        </w:tc>
        <w:tc>
          <w:tcPr>
            <w:tcW w:w="6353" w:type="dxa"/>
          </w:tcPr>
          <w:p w14:paraId="54D1F08E" w14:textId="77777777" w:rsidR="00D36CC8" w:rsidRPr="003E429F" w:rsidRDefault="00BB57A4" w:rsidP="00B915DA">
            <w:pPr>
              <w:pStyle w:val="Paragrapheniveau2"/>
              <w:ind w:left="0"/>
              <w:rPr>
                <w:b/>
              </w:rPr>
            </w:pPr>
            <w:r>
              <w:rPr>
                <w:b/>
              </w:rPr>
              <w:t>Financement</w:t>
            </w:r>
          </w:p>
        </w:tc>
      </w:tr>
      <w:tr w:rsidR="00D36CC8" w:rsidRPr="003E429F" w14:paraId="44E530FA" w14:textId="77777777" w:rsidTr="00B915DA">
        <w:tc>
          <w:tcPr>
            <w:tcW w:w="3205" w:type="dxa"/>
          </w:tcPr>
          <w:p w14:paraId="2D0184B2" w14:textId="77777777" w:rsidR="00D36CC8" w:rsidRPr="003E429F" w:rsidRDefault="00D36CC8" w:rsidP="00B915DA">
            <w:pPr>
              <w:pStyle w:val="Paragrapheniveau2"/>
              <w:ind w:left="0"/>
            </w:pPr>
            <w:r w:rsidRPr="003E429F">
              <w:t>Année de détermination</w:t>
            </w:r>
          </w:p>
        </w:tc>
        <w:tc>
          <w:tcPr>
            <w:tcW w:w="6353" w:type="dxa"/>
          </w:tcPr>
          <w:p w14:paraId="2E4C6C58" w14:textId="77777777" w:rsidR="00D36CC8" w:rsidRPr="003E429F" w:rsidRDefault="00BB57A4" w:rsidP="00B915DA">
            <w:pPr>
              <w:pStyle w:val="Paragrapheniveau2"/>
              <w:ind w:left="0"/>
            </w:pPr>
            <w:proofErr w:type="spellStart"/>
            <w:r>
              <w:t>Cf</w:t>
            </w:r>
            <w:proofErr w:type="spellEnd"/>
            <w:r>
              <w:t xml:space="preserve"> infra</w:t>
            </w:r>
          </w:p>
        </w:tc>
      </w:tr>
      <w:tr w:rsidR="00D36CC8" w:rsidRPr="003E429F" w14:paraId="75EF3845" w14:textId="77777777" w:rsidTr="00B915DA">
        <w:tc>
          <w:tcPr>
            <w:tcW w:w="3205" w:type="dxa"/>
          </w:tcPr>
          <w:p w14:paraId="2794CBD3" w14:textId="77777777" w:rsidR="00D36CC8" w:rsidRPr="003E429F" w:rsidRDefault="00D36CC8" w:rsidP="00B915DA">
            <w:pPr>
              <w:pStyle w:val="Paragrapheniveau2"/>
              <w:ind w:left="0"/>
            </w:pPr>
            <w:r w:rsidRPr="003E429F">
              <w:t>Année préalable</w:t>
            </w:r>
          </w:p>
        </w:tc>
        <w:tc>
          <w:tcPr>
            <w:tcW w:w="6353" w:type="dxa"/>
          </w:tcPr>
          <w:p w14:paraId="125C31CD" w14:textId="77777777" w:rsidR="00D36CC8" w:rsidRPr="003E429F" w:rsidRDefault="00D36CC8" w:rsidP="00B915DA">
            <w:pPr>
              <w:pStyle w:val="Paragrapheniveau2"/>
              <w:ind w:left="0"/>
            </w:pPr>
            <w:r w:rsidRPr="003E429F">
              <w:t xml:space="preserve">Financement </w:t>
            </w:r>
            <w:proofErr w:type="spellStart"/>
            <w:r w:rsidRPr="003E429F">
              <w:t>Formiris</w:t>
            </w:r>
            <w:proofErr w:type="spellEnd"/>
          </w:p>
        </w:tc>
      </w:tr>
      <w:tr w:rsidR="00D36CC8" w:rsidRPr="003E429F" w14:paraId="3EF43E78" w14:textId="77777777" w:rsidTr="00B915DA">
        <w:tc>
          <w:tcPr>
            <w:tcW w:w="3205" w:type="dxa"/>
          </w:tcPr>
          <w:p w14:paraId="754EB51C" w14:textId="77777777" w:rsidR="00D36CC8" w:rsidRPr="003E429F" w:rsidRDefault="00D36CC8" w:rsidP="00B915DA">
            <w:pPr>
              <w:pStyle w:val="Paragrapheniveau2"/>
              <w:ind w:left="0"/>
            </w:pPr>
            <w:r w:rsidRPr="003E429F">
              <w:t>Année 1 post-nomination</w:t>
            </w:r>
          </w:p>
        </w:tc>
        <w:tc>
          <w:tcPr>
            <w:tcW w:w="6353" w:type="dxa"/>
          </w:tcPr>
          <w:p w14:paraId="6786F1B9" w14:textId="77777777" w:rsidR="00D36CC8" w:rsidRPr="003E429F" w:rsidRDefault="00D36CC8" w:rsidP="00B915DA">
            <w:pPr>
              <w:pStyle w:val="Paragrapheniveau2"/>
              <w:ind w:left="0"/>
            </w:pPr>
            <w:r>
              <w:t xml:space="preserve">Financement </w:t>
            </w:r>
            <w:proofErr w:type="spellStart"/>
            <w:r>
              <w:t>Opc</w:t>
            </w:r>
            <w:r w:rsidRPr="003E429F">
              <w:t>alia</w:t>
            </w:r>
            <w:proofErr w:type="spellEnd"/>
          </w:p>
        </w:tc>
      </w:tr>
    </w:tbl>
    <w:p w14:paraId="3B0D4987" w14:textId="77777777" w:rsidR="00D36CC8" w:rsidRPr="003E429F" w:rsidRDefault="00D36CC8" w:rsidP="00D36CC8">
      <w:pPr>
        <w:pStyle w:val="Paragrapheniveau2"/>
        <w:ind w:left="360"/>
      </w:pPr>
    </w:p>
    <w:p w14:paraId="07CA81E9" w14:textId="77777777" w:rsidR="00D36CC8" w:rsidRPr="003E429F" w:rsidRDefault="00D36CC8" w:rsidP="00D36CC8">
      <w:pPr>
        <w:pStyle w:val="Paragrapheniveau2"/>
        <w:ind w:left="360"/>
      </w:pPr>
      <w:r w:rsidRPr="003E429F">
        <w:t xml:space="preserve">Le démarrage du parcours de formation de tous les chefs d'établissement avant la nomination reviendra </w:t>
      </w:r>
      <w:r>
        <w:t xml:space="preserve">donc </w:t>
      </w:r>
      <w:r w:rsidRPr="003E429F">
        <w:t xml:space="preserve">à diminuer le volume </w:t>
      </w:r>
      <w:r>
        <w:t>de financement à la charge d’OPC</w:t>
      </w:r>
      <w:r w:rsidRPr="003E429F">
        <w:t>ALIA et à augmenter celui de FORMIRIS.</w:t>
      </w:r>
    </w:p>
    <w:p w14:paraId="7EE66E27" w14:textId="77777777" w:rsidR="00D36CC8" w:rsidRDefault="00D36CC8" w:rsidP="00D36CC8">
      <w:pPr>
        <w:pStyle w:val="Paragrapheniveau2"/>
        <w:ind w:left="0"/>
      </w:pPr>
    </w:p>
    <w:p w14:paraId="691CDC4E" w14:textId="77777777" w:rsidR="003C6D4C" w:rsidRPr="00DC30FB" w:rsidRDefault="003C6D4C" w:rsidP="003C6D4C">
      <w:pPr>
        <w:pStyle w:val="Paragrapheniveau2"/>
        <w:ind w:left="0"/>
      </w:pPr>
    </w:p>
    <w:p w14:paraId="133C8C35" w14:textId="77777777" w:rsidR="003C6D4C" w:rsidRPr="00DC30FB" w:rsidRDefault="003C6D4C" w:rsidP="003C6D4C">
      <w:pPr>
        <w:pStyle w:val="Titre3"/>
        <w:numPr>
          <w:ilvl w:val="2"/>
          <w:numId w:val="36"/>
        </w:numPr>
      </w:pPr>
      <w:r w:rsidRPr="00DC30FB">
        <w:t>Le financement de l’année de détermination</w:t>
      </w:r>
    </w:p>
    <w:p w14:paraId="14DB8800" w14:textId="77777777" w:rsidR="003C6D4C" w:rsidRPr="00DC30FB" w:rsidRDefault="003C6D4C" w:rsidP="003C6D4C">
      <w:pPr>
        <w:pStyle w:val="Paragrapheniveau2"/>
        <w:ind w:left="708"/>
      </w:pPr>
    </w:p>
    <w:p w14:paraId="44FD2B10" w14:textId="77777777" w:rsidR="003C6D4C" w:rsidRPr="00DC30FB" w:rsidRDefault="003C6D4C" w:rsidP="003C6D4C">
      <w:pPr>
        <w:pStyle w:val="Paragrapheniveau2"/>
        <w:ind w:left="708"/>
      </w:pPr>
      <w:r w:rsidRPr="00DC30FB">
        <w:t>La baisse des coûts unitaires déjà constatée pour l’année de détermination et l’année préalable compte tenu des nouveaux formats de formation, et la difficulté de chiffrer l’économie globale engendrée par l’application des préconisations du présent texte amènent à proposer que le dispositif présenté par ce texte s’applique pour une durée de 3 ans. Au cours de la 3</w:t>
      </w:r>
      <w:r w:rsidRPr="00DC30FB">
        <w:rPr>
          <w:vertAlign w:val="superscript"/>
        </w:rPr>
        <w:t>ème</w:t>
      </w:r>
      <w:r w:rsidRPr="00DC30FB">
        <w:t xml:space="preserve"> année, soit au cours de l’année 2021/2022 une évaluation de ce nouveau dispositif de formation, notamment sur le plan financier, sera présentée au CNEC afin de décider, ou non, la poursuite du dispositif, au besoin en l’amendant.</w:t>
      </w:r>
    </w:p>
    <w:p w14:paraId="3F69CE18" w14:textId="77777777" w:rsidR="003C6D4C" w:rsidRPr="00DC30FB" w:rsidRDefault="003C6D4C" w:rsidP="003C6D4C">
      <w:pPr>
        <w:pStyle w:val="Paragrapheniveau2"/>
        <w:ind w:left="708"/>
      </w:pPr>
    </w:p>
    <w:p w14:paraId="59143AEB" w14:textId="77777777" w:rsidR="00AA268B" w:rsidRPr="00DC30FB" w:rsidRDefault="003C6D4C" w:rsidP="003C6D4C">
      <w:pPr>
        <w:pStyle w:val="Paragrapheniveau2"/>
        <w:ind w:left="708"/>
      </w:pPr>
      <w:r w:rsidRPr="00DC30FB">
        <w:t>Pour cette première période de 3 ans, et sans préjuger d’une éventuelle autre répartition du financement faisant notamment intervenir les tutelles dans le financement de l’année de détermination, afin de faciliter au maximum la mise en œuvre du nouveau parcours de formation</w:t>
      </w:r>
      <w:r w:rsidR="00240796" w:rsidRPr="00DC30FB">
        <w:t xml:space="preserve"> proposé par le présent texte, le financement </w:t>
      </w:r>
      <w:r w:rsidRPr="00DC30FB">
        <w:t xml:space="preserve">de l’année de détermination </w:t>
      </w:r>
      <w:r w:rsidR="00240796" w:rsidRPr="00DC30FB">
        <w:t>(frais pédagogiques et frais annexes) est ainsi assuré :</w:t>
      </w:r>
    </w:p>
    <w:p w14:paraId="78253F28" w14:textId="77777777" w:rsidR="00AA268B" w:rsidRPr="00DC30FB" w:rsidRDefault="00AA268B" w:rsidP="003C6D4C">
      <w:pPr>
        <w:pStyle w:val="Paragrapheniveau2"/>
        <w:ind w:left="708"/>
      </w:pPr>
    </w:p>
    <w:p w14:paraId="47F4D00D" w14:textId="77777777" w:rsidR="003C6D4C" w:rsidRPr="00DC30FB" w:rsidRDefault="00AA268B" w:rsidP="00AA268B">
      <w:pPr>
        <w:pStyle w:val="Paragrapheniveau2"/>
        <w:numPr>
          <w:ilvl w:val="0"/>
          <w:numId w:val="41"/>
        </w:numPr>
      </w:pPr>
      <w:r w:rsidRPr="00DC30FB">
        <w:t>Pour les candidats enseignants au moment de leur envoi en formation, le financement</w:t>
      </w:r>
      <w:r w:rsidR="003C6D4C" w:rsidRPr="00DC30FB">
        <w:t xml:space="preserve"> est supporté</w:t>
      </w:r>
      <w:r w:rsidRPr="00DC30FB">
        <w:t xml:space="preserve"> en totalité</w:t>
      </w:r>
      <w:r w:rsidR="003C6D4C" w:rsidRPr="00DC30FB">
        <w:t xml:space="preserve"> par </w:t>
      </w:r>
      <w:proofErr w:type="spellStart"/>
      <w:r w:rsidR="003C6D4C" w:rsidRPr="00DC30FB">
        <w:t>Formiris</w:t>
      </w:r>
      <w:proofErr w:type="spellEnd"/>
      <w:r w:rsidR="003C6D4C" w:rsidRPr="00DC30FB">
        <w:t xml:space="preserve"> qui en détermin</w:t>
      </w:r>
      <w:r w:rsidRPr="00DC30FB">
        <w:t>e chaque année le budget global ;</w:t>
      </w:r>
    </w:p>
    <w:p w14:paraId="15DE5991" w14:textId="77777777" w:rsidR="00AA268B" w:rsidRPr="00DC30FB" w:rsidRDefault="00AA268B" w:rsidP="003C6D4C">
      <w:pPr>
        <w:pStyle w:val="Paragrapheniveau2"/>
        <w:ind w:left="708"/>
      </w:pPr>
    </w:p>
    <w:p w14:paraId="0E1ED729" w14:textId="77777777" w:rsidR="00AA268B" w:rsidRPr="00DC30FB" w:rsidRDefault="00AA268B" w:rsidP="00AA268B">
      <w:pPr>
        <w:pStyle w:val="Paragrapheniveau2"/>
        <w:numPr>
          <w:ilvl w:val="0"/>
          <w:numId w:val="41"/>
        </w:numPr>
      </w:pPr>
      <w:r w:rsidRPr="00DC30FB">
        <w:t>Pour les candidats personnels des établissements au moment de leur envoi en formation, le financement est pris en charge par OPCALIA selon les règles de financement fixées par la CPNEFP.</w:t>
      </w:r>
    </w:p>
    <w:p w14:paraId="5030FE4F" w14:textId="77777777" w:rsidR="009644B0" w:rsidRPr="00DC30FB" w:rsidRDefault="009644B0" w:rsidP="003C6D4C">
      <w:pPr>
        <w:pStyle w:val="Paragrapheniveau2"/>
        <w:ind w:left="708"/>
      </w:pPr>
    </w:p>
    <w:p w14:paraId="0299024E" w14:textId="77777777" w:rsidR="000E3798" w:rsidRDefault="000E3798" w:rsidP="000E3798">
      <w:pPr>
        <w:pStyle w:val="Paragrapheniveau2"/>
        <w:ind w:left="360"/>
      </w:pPr>
    </w:p>
    <w:p w14:paraId="42FA2980" w14:textId="77777777" w:rsidR="000E3798" w:rsidRDefault="000E3798" w:rsidP="000E3798">
      <w:pPr>
        <w:pStyle w:val="Titre3"/>
      </w:pPr>
      <w:r>
        <w:lastRenderedPageBreak/>
        <w:t>Le maintien du niveau de financement de la formation des chefs d'établissement et des adjoints</w:t>
      </w:r>
    </w:p>
    <w:p w14:paraId="1216F211" w14:textId="77777777" w:rsidR="000E3798" w:rsidRDefault="000E3798" w:rsidP="000E3798">
      <w:pPr>
        <w:pStyle w:val="Paragrapheniveau2"/>
        <w:ind w:left="0"/>
      </w:pPr>
    </w:p>
    <w:p w14:paraId="15512323" w14:textId="77777777" w:rsidR="000E3798" w:rsidRPr="003E429F" w:rsidRDefault="000E3798" w:rsidP="000E3798">
      <w:pPr>
        <w:pStyle w:val="Paragrapheniveau2"/>
        <w:ind w:left="708"/>
      </w:pPr>
      <w:r>
        <w:t>Le Comité National de l'Enseignement Catholique demande à la CPNEFP de réinvestir</w:t>
      </w:r>
      <w:r w:rsidRPr="003E429F">
        <w:t xml:space="preserve"> dans un financement augmenté du parcours de formation conduisant au </w:t>
      </w:r>
      <w:r w:rsidRPr="003E429F">
        <w:rPr>
          <w:i/>
        </w:rPr>
        <w:t xml:space="preserve">Titre de coordinateur opérationnel dans des établissements éducatifs scolaires et/ou de formation </w:t>
      </w:r>
      <w:r w:rsidRPr="000E3798">
        <w:t>l’économie réalisée</w:t>
      </w:r>
      <w:r>
        <w:t xml:space="preserve"> dans la formation des chefs d'établissement </w:t>
      </w:r>
      <w:r w:rsidRPr="000E3798">
        <w:t>afin</w:t>
      </w:r>
      <w:r w:rsidRPr="003E429F">
        <w:t xml:space="preserve"> de permettre d’accueillir dans ces dispositifs un nombre plus important de stagiaires dans le but de constituer un vivier de candidats potentiels à la mission de chef d'établissement.</w:t>
      </w:r>
    </w:p>
    <w:p w14:paraId="64BDA897" w14:textId="77777777" w:rsidR="000E3798" w:rsidRDefault="000E3798" w:rsidP="000E3798">
      <w:pPr>
        <w:pStyle w:val="Paragrapheniveau2"/>
        <w:ind w:left="0"/>
      </w:pPr>
    </w:p>
    <w:p w14:paraId="5AF98F82" w14:textId="77777777" w:rsidR="000508AB" w:rsidRDefault="000508AB">
      <w:pPr>
        <w:spacing w:after="0" w:line="240" w:lineRule="auto"/>
        <w:rPr>
          <w:rFonts w:ascii="Arial" w:eastAsia="Times New Roman" w:hAnsi="Arial" w:cs="Arial"/>
          <w:sz w:val="24"/>
          <w:szCs w:val="24"/>
          <w:lang w:eastAsia="fr-FR"/>
        </w:rPr>
      </w:pPr>
    </w:p>
    <w:p w14:paraId="33034239" w14:textId="77777777" w:rsidR="00CE6A7E" w:rsidRPr="009E1041" w:rsidRDefault="00CE6A7E" w:rsidP="00CE6A7E">
      <w:pPr>
        <w:pStyle w:val="Titre1"/>
      </w:pPr>
      <w:r w:rsidRPr="009E1041">
        <w:t>Particularités de l’Enseignement agricole</w:t>
      </w:r>
    </w:p>
    <w:p w14:paraId="1F104FF0" w14:textId="77777777" w:rsidR="00CE6A7E" w:rsidRPr="009E1041" w:rsidRDefault="00CE6A7E" w:rsidP="005B217D">
      <w:pPr>
        <w:pStyle w:val="Paragrapheniveau2"/>
        <w:ind w:left="0"/>
      </w:pPr>
    </w:p>
    <w:p w14:paraId="4FD76BC0" w14:textId="77777777" w:rsidR="00CE6A7E" w:rsidRPr="009E1041" w:rsidRDefault="00CE6A7E" w:rsidP="005B217D">
      <w:pPr>
        <w:pStyle w:val="Paragrapheniveau2"/>
        <w:ind w:left="0"/>
      </w:pPr>
      <w:r w:rsidRPr="009E1041">
        <w:t>Le présent texte s’applique à l’enseignement agricole sous réserves de la prise en compte des particularités suivantes :</w:t>
      </w:r>
    </w:p>
    <w:p w14:paraId="164D7C1F" w14:textId="77777777" w:rsidR="00CE6A7E" w:rsidRPr="009E1041" w:rsidRDefault="00CE6A7E" w:rsidP="005B217D">
      <w:pPr>
        <w:pStyle w:val="Paragrapheniveau2"/>
        <w:ind w:left="0"/>
      </w:pPr>
    </w:p>
    <w:p w14:paraId="359F5CCC" w14:textId="77777777" w:rsidR="00F66322" w:rsidRPr="009E1041" w:rsidRDefault="00F66322" w:rsidP="00F66322">
      <w:pPr>
        <w:pStyle w:val="Titre2"/>
      </w:pPr>
      <w:r w:rsidRPr="009E1041">
        <w:t>Cadre réglementaire</w:t>
      </w:r>
    </w:p>
    <w:p w14:paraId="3DB7C60A" w14:textId="77777777" w:rsidR="00CE6A7E" w:rsidRPr="009E1041" w:rsidRDefault="00CE6A7E" w:rsidP="00F66322">
      <w:pPr>
        <w:spacing w:after="0" w:line="240" w:lineRule="auto"/>
        <w:ind w:left="360"/>
        <w:jc w:val="both"/>
        <w:rPr>
          <w:rFonts w:ascii="Arial" w:hAnsi="Arial" w:cs="Arial"/>
          <w:sz w:val="24"/>
          <w:szCs w:val="24"/>
        </w:rPr>
      </w:pPr>
    </w:p>
    <w:p w14:paraId="4E3555DC" w14:textId="77777777" w:rsidR="00CE6A7E" w:rsidRPr="009E1041" w:rsidRDefault="00CE6A7E" w:rsidP="00F66322">
      <w:pPr>
        <w:spacing w:after="0" w:line="240" w:lineRule="auto"/>
        <w:ind w:left="360"/>
        <w:jc w:val="both"/>
        <w:rPr>
          <w:rFonts w:ascii="Arial" w:hAnsi="Arial" w:cs="Arial"/>
          <w:sz w:val="24"/>
          <w:szCs w:val="24"/>
        </w:rPr>
      </w:pPr>
      <w:r w:rsidRPr="009E1041">
        <w:rPr>
          <w:rFonts w:ascii="Arial" w:hAnsi="Arial" w:cs="Arial"/>
          <w:sz w:val="24"/>
          <w:szCs w:val="24"/>
        </w:rPr>
        <w:t>Le chef d’établissement doit présenter les titres, expériences et qualifications identiques à ceux de ses homologues de l’enseignement agricole public :</w:t>
      </w:r>
    </w:p>
    <w:p w14:paraId="6F2BA5CC" w14:textId="77777777" w:rsidR="00CE6A7E" w:rsidRPr="009E1041" w:rsidRDefault="00CE6A7E" w:rsidP="00F66322">
      <w:pPr>
        <w:spacing w:after="0" w:line="240" w:lineRule="auto"/>
        <w:ind w:left="360"/>
        <w:jc w:val="both"/>
        <w:rPr>
          <w:rFonts w:ascii="Arial" w:hAnsi="Arial" w:cs="Arial"/>
          <w:sz w:val="24"/>
          <w:szCs w:val="24"/>
        </w:rPr>
      </w:pPr>
    </w:p>
    <w:p w14:paraId="78846AE2" w14:textId="77777777" w:rsidR="00CE6A7E" w:rsidRPr="009E1041" w:rsidRDefault="00CE6A7E" w:rsidP="00705A9E">
      <w:pPr>
        <w:pStyle w:val="Pardeliste"/>
        <w:numPr>
          <w:ilvl w:val="0"/>
          <w:numId w:val="30"/>
        </w:numPr>
        <w:spacing w:after="0" w:line="240" w:lineRule="auto"/>
        <w:ind w:left="1080"/>
        <w:jc w:val="both"/>
        <w:rPr>
          <w:rFonts w:ascii="Arial" w:hAnsi="Arial" w:cs="Arial"/>
          <w:sz w:val="24"/>
          <w:szCs w:val="24"/>
        </w:rPr>
      </w:pPr>
      <w:proofErr w:type="gramStart"/>
      <w:r w:rsidRPr="009E1041">
        <w:rPr>
          <w:rFonts w:ascii="Arial" w:hAnsi="Arial" w:cs="Arial"/>
          <w:sz w:val="24"/>
          <w:szCs w:val="24"/>
        </w:rPr>
        <w:t>diplôme</w:t>
      </w:r>
      <w:proofErr w:type="gramEnd"/>
      <w:r w:rsidRPr="009E1041">
        <w:rPr>
          <w:rFonts w:ascii="Arial" w:hAnsi="Arial" w:cs="Arial"/>
          <w:sz w:val="24"/>
          <w:szCs w:val="24"/>
        </w:rPr>
        <w:t xml:space="preserve"> de niveau II,</w:t>
      </w:r>
    </w:p>
    <w:p w14:paraId="0B054FF9" w14:textId="77777777" w:rsidR="00CE6A7E" w:rsidRPr="009E1041" w:rsidRDefault="00CE6A7E" w:rsidP="00705A9E">
      <w:pPr>
        <w:pStyle w:val="Pardeliste"/>
        <w:numPr>
          <w:ilvl w:val="0"/>
          <w:numId w:val="30"/>
        </w:numPr>
        <w:spacing w:after="0" w:line="240" w:lineRule="auto"/>
        <w:ind w:left="1080"/>
        <w:jc w:val="both"/>
        <w:rPr>
          <w:rFonts w:ascii="Arial" w:hAnsi="Arial" w:cs="Arial"/>
          <w:sz w:val="24"/>
          <w:szCs w:val="24"/>
        </w:rPr>
      </w:pPr>
      <w:proofErr w:type="gramStart"/>
      <w:r w:rsidRPr="009E1041">
        <w:rPr>
          <w:rFonts w:ascii="Arial" w:hAnsi="Arial" w:cs="Arial"/>
          <w:sz w:val="24"/>
          <w:szCs w:val="24"/>
        </w:rPr>
        <w:t>expérience</w:t>
      </w:r>
      <w:proofErr w:type="gramEnd"/>
      <w:r w:rsidRPr="009E1041">
        <w:rPr>
          <w:rFonts w:ascii="Arial" w:hAnsi="Arial" w:cs="Arial"/>
          <w:sz w:val="24"/>
          <w:szCs w:val="24"/>
        </w:rPr>
        <w:t xml:space="preserve"> professionnelle de 5 ans au moins acquise dans l’exercice des missions de la loi du 31 décembre 1984,</w:t>
      </w:r>
    </w:p>
    <w:p w14:paraId="65D9BE46" w14:textId="77777777" w:rsidR="00CE6A7E" w:rsidRPr="009E1041" w:rsidRDefault="00CE6A7E" w:rsidP="00705A9E">
      <w:pPr>
        <w:pStyle w:val="Pardeliste"/>
        <w:numPr>
          <w:ilvl w:val="0"/>
          <w:numId w:val="30"/>
        </w:numPr>
        <w:spacing w:after="0" w:line="240" w:lineRule="auto"/>
        <w:ind w:left="1080"/>
        <w:jc w:val="both"/>
        <w:rPr>
          <w:rFonts w:ascii="Arial" w:hAnsi="Arial" w:cs="Arial"/>
          <w:sz w:val="24"/>
          <w:szCs w:val="24"/>
        </w:rPr>
      </w:pPr>
      <w:proofErr w:type="gramStart"/>
      <w:r w:rsidRPr="009E1041">
        <w:rPr>
          <w:rFonts w:ascii="Arial" w:hAnsi="Arial" w:cs="Arial"/>
          <w:sz w:val="24"/>
          <w:szCs w:val="24"/>
        </w:rPr>
        <w:t>attestation</w:t>
      </w:r>
      <w:proofErr w:type="gramEnd"/>
      <w:r w:rsidRPr="009E1041">
        <w:rPr>
          <w:rFonts w:ascii="Arial" w:hAnsi="Arial" w:cs="Arial"/>
          <w:sz w:val="24"/>
          <w:szCs w:val="24"/>
        </w:rPr>
        <w:t xml:space="preserve"> de qualification pour la fonction de direction délivrée par le Ministère de l’agriculture.</w:t>
      </w:r>
    </w:p>
    <w:p w14:paraId="6D6573D2" w14:textId="77777777" w:rsidR="00CE6A7E" w:rsidRPr="009E1041" w:rsidRDefault="00CE6A7E" w:rsidP="00F66322">
      <w:pPr>
        <w:spacing w:after="0" w:line="240" w:lineRule="auto"/>
        <w:ind w:left="360"/>
        <w:jc w:val="both"/>
        <w:rPr>
          <w:rFonts w:ascii="Arial" w:hAnsi="Arial" w:cs="Arial"/>
          <w:sz w:val="24"/>
          <w:szCs w:val="24"/>
        </w:rPr>
      </w:pPr>
    </w:p>
    <w:p w14:paraId="68192ACF" w14:textId="77777777" w:rsidR="00CE6A7E" w:rsidRPr="009E1041" w:rsidRDefault="00CE6A7E" w:rsidP="00F66322">
      <w:pPr>
        <w:spacing w:after="0" w:line="240" w:lineRule="auto"/>
        <w:ind w:left="360"/>
        <w:jc w:val="both"/>
        <w:rPr>
          <w:rFonts w:ascii="Arial" w:hAnsi="Arial" w:cs="Arial"/>
          <w:sz w:val="24"/>
          <w:szCs w:val="24"/>
        </w:rPr>
      </w:pPr>
    </w:p>
    <w:p w14:paraId="288C3A37" w14:textId="77777777" w:rsidR="00CE6A7E" w:rsidRPr="009E1041" w:rsidRDefault="00CE6A7E" w:rsidP="00F66322">
      <w:pPr>
        <w:widowControl w:val="0"/>
        <w:autoSpaceDE w:val="0"/>
        <w:autoSpaceDN w:val="0"/>
        <w:adjustRightInd w:val="0"/>
        <w:spacing w:after="0" w:line="240" w:lineRule="auto"/>
        <w:ind w:left="360"/>
        <w:jc w:val="both"/>
        <w:rPr>
          <w:rFonts w:ascii="Arial" w:hAnsi="Arial" w:cs="Arial"/>
          <w:sz w:val="24"/>
          <w:szCs w:val="24"/>
        </w:rPr>
      </w:pPr>
      <w:r w:rsidRPr="009E1041">
        <w:rPr>
          <w:rFonts w:ascii="Arial" w:hAnsi="Arial" w:cs="Arial"/>
          <w:sz w:val="24"/>
          <w:szCs w:val="24"/>
        </w:rPr>
        <w:t>Dès le recrutement d’un directeur ne disposant pas d’une attestation de qualification, l’organisme responsable de l’établissement privé d’enseignement assure son inscription auprès de la Direction générale de l’enseignement et de la recherche (D.G.E.R.) au ministère chargé de l’agriculture et auprès d’un institut de formation, agréé par contrat passé avec le ministre chargé de l’agriculture pour la formation des chefs d’établissement (L’IFEAP pour les établissements relevant du CNEAP).</w:t>
      </w:r>
    </w:p>
    <w:p w14:paraId="26A222DA" w14:textId="77777777" w:rsidR="00CE6A7E" w:rsidRPr="009E1041" w:rsidRDefault="00CE6A7E" w:rsidP="00F66322">
      <w:pPr>
        <w:spacing w:after="0" w:line="240" w:lineRule="auto"/>
        <w:ind w:left="360"/>
        <w:jc w:val="both"/>
        <w:rPr>
          <w:rFonts w:ascii="Arial" w:hAnsi="Arial" w:cs="Arial"/>
          <w:sz w:val="24"/>
          <w:szCs w:val="24"/>
        </w:rPr>
      </w:pPr>
    </w:p>
    <w:p w14:paraId="351FDAFD" w14:textId="77777777" w:rsidR="00CE6A7E" w:rsidRPr="009E1041" w:rsidRDefault="00CE6A7E" w:rsidP="00F66322">
      <w:pPr>
        <w:spacing w:after="0" w:line="240" w:lineRule="auto"/>
        <w:ind w:left="360"/>
        <w:jc w:val="both"/>
        <w:rPr>
          <w:rFonts w:ascii="Arial" w:hAnsi="Arial" w:cs="Arial"/>
          <w:sz w:val="24"/>
          <w:szCs w:val="24"/>
        </w:rPr>
      </w:pPr>
      <w:r w:rsidRPr="009E1041">
        <w:rPr>
          <w:rFonts w:ascii="Arial" w:hAnsi="Arial" w:cs="Arial"/>
          <w:sz w:val="24"/>
          <w:szCs w:val="24"/>
        </w:rPr>
        <w:t xml:space="preserve">Le parcours de formation qualifiante concerne tout nouveau chef d’établissement d’un établissement catholique de l’enseignement agricole à la rentrée n’ayant exercé ce type de responsabilité durant les cinq dernières années. Les étapes de ce parcours sont définies dans l’arrêté du 22 octobre 2004 relatif à l’attestation de qualification exigée des directeurs des établissements privés d’enseignement technique agricole. </w:t>
      </w:r>
    </w:p>
    <w:p w14:paraId="2220F4ED" w14:textId="77777777" w:rsidR="00CE6A7E" w:rsidRPr="009E1041" w:rsidRDefault="00CE6A7E" w:rsidP="00F66322">
      <w:pPr>
        <w:spacing w:after="0" w:line="240" w:lineRule="auto"/>
        <w:ind w:left="360"/>
        <w:jc w:val="both"/>
        <w:rPr>
          <w:rFonts w:ascii="Arial" w:hAnsi="Arial" w:cs="Arial"/>
          <w:sz w:val="24"/>
          <w:szCs w:val="24"/>
        </w:rPr>
      </w:pPr>
    </w:p>
    <w:p w14:paraId="6560F9D8" w14:textId="77777777" w:rsidR="00CE6A7E" w:rsidRPr="009E1041" w:rsidRDefault="00CE6A7E" w:rsidP="00F66322">
      <w:pPr>
        <w:spacing w:after="0" w:line="240" w:lineRule="auto"/>
        <w:ind w:left="360"/>
        <w:jc w:val="both"/>
        <w:rPr>
          <w:rFonts w:ascii="Arial" w:hAnsi="Arial" w:cs="Arial"/>
          <w:sz w:val="24"/>
          <w:szCs w:val="24"/>
        </w:rPr>
      </w:pPr>
      <w:r w:rsidRPr="009E1041">
        <w:rPr>
          <w:rFonts w:ascii="Arial" w:hAnsi="Arial" w:cs="Arial"/>
          <w:sz w:val="24"/>
          <w:szCs w:val="24"/>
        </w:rPr>
        <w:t>Ce parcours se déroul</w:t>
      </w:r>
      <w:r w:rsidR="00085A9C">
        <w:rPr>
          <w:rFonts w:ascii="Arial" w:hAnsi="Arial" w:cs="Arial"/>
          <w:sz w:val="24"/>
          <w:szCs w:val="24"/>
        </w:rPr>
        <w:t>e</w:t>
      </w:r>
      <w:r w:rsidRPr="009E1041">
        <w:rPr>
          <w:rFonts w:ascii="Arial" w:hAnsi="Arial" w:cs="Arial"/>
          <w:sz w:val="24"/>
          <w:szCs w:val="24"/>
        </w:rPr>
        <w:t xml:space="preserve"> entièrement post nomination.</w:t>
      </w:r>
    </w:p>
    <w:p w14:paraId="545DB3D3" w14:textId="77777777" w:rsidR="00CE6A7E" w:rsidRPr="009E1041" w:rsidRDefault="00CE6A7E" w:rsidP="00F66322">
      <w:pPr>
        <w:spacing w:after="0" w:line="240" w:lineRule="auto"/>
        <w:ind w:left="360"/>
        <w:jc w:val="both"/>
        <w:rPr>
          <w:rFonts w:ascii="Arial" w:hAnsi="Arial" w:cs="Arial"/>
          <w:sz w:val="24"/>
          <w:szCs w:val="24"/>
        </w:rPr>
      </w:pPr>
    </w:p>
    <w:p w14:paraId="29C8961F" w14:textId="77777777" w:rsidR="00CE6A7E" w:rsidRPr="009E1041" w:rsidRDefault="00CE6A7E" w:rsidP="00F66322">
      <w:pPr>
        <w:widowControl w:val="0"/>
        <w:autoSpaceDE w:val="0"/>
        <w:autoSpaceDN w:val="0"/>
        <w:adjustRightInd w:val="0"/>
        <w:spacing w:after="0" w:line="240" w:lineRule="auto"/>
        <w:ind w:left="360"/>
        <w:jc w:val="both"/>
        <w:rPr>
          <w:rFonts w:ascii="Arial" w:hAnsi="Arial" w:cs="Arial"/>
          <w:sz w:val="24"/>
          <w:szCs w:val="24"/>
        </w:rPr>
      </w:pPr>
      <w:r w:rsidRPr="009E1041">
        <w:rPr>
          <w:rFonts w:ascii="Arial" w:hAnsi="Arial" w:cs="Arial"/>
          <w:sz w:val="24"/>
          <w:szCs w:val="24"/>
        </w:rPr>
        <w:t xml:space="preserve">La non-obtention de l’attestation dans un délai maximal de trois ans ne permet plus à l’intéressé d’exercer la fonction de direction dans un établissement relevant de l’article 4 </w:t>
      </w:r>
      <w:r w:rsidRPr="009E1041">
        <w:rPr>
          <w:rFonts w:ascii="Arial" w:hAnsi="Arial" w:cs="Arial"/>
          <w:sz w:val="24"/>
          <w:szCs w:val="24"/>
        </w:rPr>
        <w:lastRenderedPageBreak/>
        <w:t>de la loi 84-1285 du 31 décembre 1984.</w:t>
      </w:r>
    </w:p>
    <w:p w14:paraId="0F33EF64" w14:textId="77777777" w:rsidR="00CE6A7E" w:rsidRPr="009E1041" w:rsidRDefault="00CE6A7E" w:rsidP="00F66322">
      <w:pPr>
        <w:spacing w:after="0" w:line="240" w:lineRule="auto"/>
        <w:ind w:left="360"/>
        <w:jc w:val="both"/>
        <w:rPr>
          <w:rFonts w:ascii="Arial" w:hAnsi="Arial" w:cs="Arial"/>
          <w:sz w:val="24"/>
          <w:szCs w:val="24"/>
        </w:rPr>
      </w:pPr>
    </w:p>
    <w:p w14:paraId="567397C8" w14:textId="77777777" w:rsidR="008C6E20" w:rsidRDefault="00CE6A7E" w:rsidP="008C6E20">
      <w:pPr>
        <w:spacing w:after="0" w:line="240" w:lineRule="auto"/>
        <w:ind w:left="360"/>
        <w:jc w:val="both"/>
        <w:rPr>
          <w:rFonts w:ascii="Arial" w:hAnsi="Arial" w:cs="Arial"/>
          <w:sz w:val="24"/>
          <w:szCs w:val="24"/>
        </w:rPr>
      </w:pPr>
      <w:r w:rsidRPr="009E1041">
        <w:rPr>
          <w:rFonts w:ascii="Arial" w:hAnsi="Arial" w:cs="Arial"/>
          <w:sz w:val="24"/>
          <w:szCs w:val="24"/>
        </w:rPr>
        <w:t>L'attestation de qualification, une fois délivrée, reste valide lorsque le chef d'établissement occupe des emplois de directeur successifs dans un établissement rele</w:t>
      </w:r>
      <w:r w:rsidR="00F66322" w:rsidRPr="009E1041">
        <w:rPr>
          <w:rFonts w:ascii="Arial" w:hAnsi="Arial" w:cs="Arial"/>
          <w:sz w:val="24"/>
          <w:szCs w:val="24"/>
        </w:rPr>
        <w:t>vant de l’article 4 de la loi</w:t>
      </w:r>
      <w:r w:rsidRPr="009E1041">
        <w:rPr>
          <w:rFonts w:ascii="Arial" w:hAnsi="Arial" w:cs="Arial"/>
          <w:sz w:val="24"/>
          <w:szCs w:val="24"/>
        </w:rPr>
        <w:t xml:space="preserve"> 84-1285 du 31 décembre 1984.</w:t>
      </w:r>
      <w:r w:rsidR="00F66322" w:rsidRPr="009E1041">
        <w:rPr>
          <w:rFonts w:ascii="Arial" w:hAnsi="Arial" w:cs="Arial"/>
          <w:sz w:val="24"/>
          <w:szCs w:val="24"/>
        </w:rPr>
        <w:t xml:space="preserve"> </w:t>
      </w:r>
      <w:r w:rsidRPr="009E1041">
        <w:rPr>
          <w:rFonts w:ascii="Arial" w:hAnsi="Arial" w:cs="Arial"/>
          <w:sz w:val="24"/>
          <w:szCs w:val="24"/>
        </w:rPr>
        <w:t>S'il y a interruption de fonctions supérieure à cinq ans,</w:t>
      </w:r>
      <w:r w:rsidR="00F66322" w:rsidRPr="009E1041">
        <w:rPr>
          <w:rFonts w:ascii="Arial" w:hAnsi="Arial" w:cs="Arial"/>
          <w:sz w:val="24"/>
          <w:szCs w:val="24"/>
        </w:rPr>
        <w:t xml:space="preserve"> l'attestation perd sa validité ;</w:t>
      </w:r>
      <w:r w:rsidRPr="009E1041">
        <w:rPr>
          <w:rFonts w:ascii="Arial" w:hAnsi="Arial" w:cs="Arial"/>
          <w:sz w:val="24"/>
          <w:szCs w:val="24"/>
        </w:rPr>
        <w:t xml:space="preserve"> l’intéressé à nouveau nommé doit s’inscrire en formation et obtenir une nouvelle attestation de qualification.</w:t>
      </w:r>
    </w:p>
    <w:p w14:paraId="2B92C64C" w14:textId="77777777" w:rsidR="00CE6A7E" w:rsidRDefault="00CE6A7E" w:rsidP="00F66322">
      <w:pPr>
        <w:spacing w:after="0" w:line="240" w:lineRule="auto"/>
        <w:ind w:left="360"/>
        <w:jc w:val="both"/>
        <w:rPr>
          <w:rFonts w:ascii="Arial" w:hAnsi="Arial" w:cs="Arial"/>
          <w:sz w:val="24"/>
          <w:szCs w:val="24"/>
        </w:rPr>
      </w:pPr>
    </w:p>
    <w:p w14:paraId="38CE2801" w14:textId="77777777" w:rsidR="00444FA7" w:rsidRPr="009E1041" w:rsidRDefault="00444FA7" w:rsidP="00F66322">
      <w:pPr>
        <w:spacing w:after="0" w:line="240" w:lineRule="auto"/>
        <w:ind w:left="360"/>
        <w:jc w:val="both"/>
        <w:rPr>
          <w:rFonts w:ascii="Arial" w:hAnsi="Arial" w:cs="Arial"/>
          <w:sz w:val="24"/>
          <w:szCs w:val="24"/>
        </w:rPr>
      </w:pPr>
    </w:p>
    <w:p w14:paraId="57E17266" w14:textId="77777777" w:rsidR="00CE6A7E" w:rsidRPr="009E1041" w:rsidRDefault="00CE6A7E" w:rsidP="00F66322">
      <w:pPr>
        <w:pStyle w:val="Titre2"/>
      </w:pPr>
      <w:r w:rsidRPr="009E1041">
        <w:t xml:space="preserve">Les </w:t>
      </w:r>
      <w:proofErr w:type="spellStart"/>
      <w:r w:rsidRPr="009E1041">
        <w:t>etapes</w:t>
      </w:r>
      <w:proofErr w:type="spellEnd"/>
      <w:r w:rsidRPr="009E1041">
        <w:t xml:space="preserve"> du parcours de formation des chefs d'établissement </w:t>
      </w:r>
    </w:p>
    <w:p w14:paraId="7EEE8A31" w14:textId="77777777" w:rsidR="00CE6A7E" w:rsidRPr="009E1041" w:rsidRDefault="00CE6A7E" w:rsidP="00CE6A7E">
      <w:pPr>
        <w:spacing w:after="0" w:line="240" w:lineRule="auto"/>
        <w:ind w:left="360"/>
        <w:jc w:val="both"/>
        <w:rPr>
          <w:rFonts w:ascii="Arial" w:hAnsi="Arial" w:cs="Arial"/>
          <w:sz w:val="24"/>
          <w:szCs w:val="24"/>
        </w:rPr>
      </w:pPr>
    </w:p>
    <w:p w14:paraId="20388385" w14:textId="77777777" w:rsidR="00CE6A7E" w:rsidRPr="009E1041" w:rsidRDefault="00CE6A7E" w:rsidP="00CE6A7E">
      <w:pPr>
        <w:spacing w:after="0" w:line="240" w:lineRule="auto"/>
        <w:ind w:left="360"/>
        <w:jc w:val="both"/>
        <w:rPr>
          <w:rFonts w:ascii="Arial" w:hAnsi="Arial" w:cs="Arial"/>
          <w:sz w:val="24"/>
          <w:szCs w:val="24"/>
        </w:rPr>
      </w:pPr>
      <w:r w:rsidRPr="009E1041">
        <w:rPr>
          <w:rFonts w:ascii="Arial" w:hAnsi="Arial" w:cs="Arial"/>
          <w:sz w:val="24"/>
          <w:szCs w:val="24"/>
        </w:rPr>
        <w:t>Préalablement à son entrée en formation, le directeur stagiaire fait l'objet d'un positionnement au regard du « référentiel d'emploi de la fonction de chef d'établissement privé d'enseignement agricole relevant de l'a</w:t>
      </w:r>
      <w:r w:rsidR="00F66322" w:rsidRPr="009E1041">
        <w:rPr>
          <w:rFonts w:ascii="Arial" w:hAnsi="Arial" w:cs="Arial"/>
          <w:sz w:val="24"/>
          <w:szCs w:val="24"/>
        </w:rPr>
        <w:t xml:space="preserve">rticle L. 813-8 du code rural ». </w:t>
      </w:r>
      <w:r w:rsidRPr="009E1041">
        <w:rPr>
          <w:rFonts w:ascii="Arial" w:hAnsi="Arial" w:cs="Arial"/>
          <w:sz w:val="24"/>
          <w:szCs w:val="24"/>
        </w:rPr>
        <w:t>Ce positionnement de l'intéressé est effectué par l'institut de formation, sous le contrôle du jury de qualification.</w:t>
      </w:r>
      <w:r w:rsidR="00F66322" w:rsidRPr="009E1041">
        <w:rPr>
          <w:rFonts w:ascii="Arial" w:hAnsi="Arial" w:cs="Arial"/>
          <w:sz w:val="24"/>
          <w:szCs w:val="24"/>
        </w:rPr>
        <w:t xml:space="preserve"> </w:t>
      </w:r>
      <w:r w:rsidRPr="009E1041">
        <w:rPr>
          <w:rFonts w:ascii="Arial" w:hAnsi="Arial" w:cs="Arial"/>
          <w:sz w:val="24"/>
          <w:szCs w:val="24"/>
        </w:rPr>
        <w:t>Il est établi à partir</w:t>
      </w:r>
      <w:r w:rsidR="00F66322" w:rsidRPr="009E1041">
        <w:rPr>
          <w:rFonts w:ascii="Arial" w:hAnsi="Arial" w:cs="Arial"/>
          <w:sz w:val="24"/>
          <w:szCs w:val="24"/>
        </w:rPr>
        <w:t> :</w:t>
      </w:r>
    </w:p>
    <w:p w14:paraId="331A59C3" w14:textId="77777777" w:rsidR="00F66322" w:rsidRPr="009E1041" w:rsidRDefault="00F66322" w:rsidP="00CE6A7E">
      <w:pPr>
        <w:spacing w:after="0" w:line="240" w:lineRule="auto"/>
        <w:ind w:left="360"/>
        <w:jc w:val="both"/>
        <w:rPr>
          <w:rFonts w:ascii="Arial" w:hAnsi="Arial" w:cs="Arial"/>
          <w:sz w:val="24"/>
          <w:szCs w:val="24"/>
        </w:rPr>
      </w:pPr>
    </w:p>
    <w:p w14:paraId="14F25C84" w14:textId="77777777" w:rsidR="00CE6A7E" w:rsidRPr="009E1041" w:rsidRDefault="00CE6A7E" w:rsidP="00705A9E">
      <w:pPr>
        <w:pStyle w:val="Pardeliste"/>
        <w:numPr>
          <w:ilvl w:val="0"/>
          <w:numId w:val="31"/>
        </w:numPr>
        <w:spacing w:after="0" w:line="240" w:lineRule="auto"/>
        <w:jc w:val="both"/>
        <w:rPr>
          <w:rFonts w:ascii="Arial" w:hAnsi="Arial" w:cs="Arial"/>
          <w:sz w:val="24"/>
          <w:szCs w:val="24"/>
        </w:rPr>
      </w:pPr>
      <w:proofErr w:type="gramStart"/>
      <w:r w:rsidRPr="009E1041">
        <w:rPr>
          <w:rFonts w:ascii="Arial" w:hAnsi="Arial" w:cs="Arial"/>
          <w:sz w:val="24"/>
          <w:szCs w:val="24"/>
        </w:rPr>
        <w:t>d'une</w:t>
      </w:r>
      <w:proofErr w:type="gramEnd"/>
      <w:r w:rsidRPr="009E1041">
        <w:rPr>
          <w:rFonts w:ascii="Arial" w:hAnsi="Arial" w:cs="Arial"/>
          <w:sz w:val="24"/>
          <w:szCs w:val="24"/>
        </w:rPr>
        <w:t xml:space="preserve"> épreuve écrite ;</w:t>
      </w:r>
    </w:p>
    <w:p w14:paraId="30D40327" w14:textId="77777777" w:rsidR="00CE6A7E" w:rsidRPr="009E1041" w:rsidRDefault="00CE6A7E" w:rsidP="00705A9E">
      <w:pPr>
        <w:pStyle w:val="Pardeliste"/>
        <w:numPr>
          <w:ilvl w:val="0"/>
          <w:numId w:val="31"/>
        </w:numPr>
        <w:spacing w:after="0" w:line="240" w:lineRule="auto"/>
        <w:jc w:val="both"/>
        <w:rPr>
          <w:rFonts w:ascii="Arial" w:hAnsi="Arial" w:cs="Arial"/>
          <w:sz w:val="24"/>
          <w:szCs w:val="24"/>
        </w:rPr>
      </w:pPr>
      <w:proofErr w:type="gramStart"/>
      <w:r w:rsidRPr="009E1041">
        <w:rPr>
          <w:rFonts w:ascii="Arial" w:hAnsi="Arial" w:cs="Arial"/>
          <w:sz w:val="24"/>
          <w:szCs w:val="24"/>
        </w:rPr>
        <w:t>d'un</w:t>
      </w:r>
      <w:proofErr w:type="gramEnd"/>
      <w:r w:rsidRPr="009E1041">
        <w:rPr>
          <w:rFonts w:ascii="Arial" w:hAnsi="Arial" w:cs="Arial"/>
          <w:sz w:val="24"/>
          <w:szCs w:val="24"/>
        </w:rPr>
        <w:t xml:space="preserve"> entretien ;</w:t>
      </w:r>
    </w:p>
    <w:p w14:paraId="5089C8C8" w14:textId="77777777" w:rsidR="00CE6A7E" w:rsidRPr="009E1041" w:rsidRDefault="00CE6A7E" w:rsidP="00705A9E">
      <w:pPr>
        <w:pStyle w:val="Pardeliste"/>
        <w:numPr>
          <w:ilvl w:val="0"/>
          <w:numId w:val="31"/>
        </w:numPr>
        <w:spacing w:after="0" w:line="240" w:lineRule="auto"/>
        <w:jc w:val="both"/>
        <w:rPr>
          <w:rFonts w:ascii="Arial" w:hAnsi="Arial" w:cs="Arial"/>
          <w:sz w:val="24"/>
          <w:szCs w:val="24"/>
        </w:rPr>
      </w:pPr>
      <w:proofErr w:type="gramStart"/>
      <w:r w:rsidRPr="009E1041">
        <w:rPr>
          <w:rFonts w:ascii="Arial" w:hAnsi="Arial" w:cs="Arial"/>
          <w:sz w:val="24"/>
          <w:szCs w:val="24"/>
        </w:rPr>
        <w:t>de</w:t>
      </w:r>
      <w:proofErr w:type="gramEnd"/>
      <w:r w:rsidRPr="009E1041">
        <w:rPr>
          <w:rFonts w:ascii="Arial" w:hAnsi="Arial" w:cs="Arial"/>
          <w:sz w:val="24"/>
          <w:szCs w:val="24"/>
        </w:rPr>
        <w:t xml:space="preserve"> l'examen du dossier présenté par le stagiaire.</w:t>
      </w:r>
    </w:p>
    <w:p w14:paraId="50E883C9" w14:textId="77777777" w:rsidR="00CE6A7E" w:rsidRPr="009E1041" w:rsidRDefault="00CE6A7E" w:rsidP="00CE6A7E">
      <w:pPr>
        <w:spacing w:after="0" w:line="240" w:lineRule="auto"/>
        <w:ind w:left="360"/>
        <w:jc w:val="both"/>
        <w:rPr>
          <w:rFonts w:ascii="Arial" w:hAnsi="Arial" w:cs="Arial"/>
          <w:sz w:val="24"/>
          <w:szCs w:val="24"/>
        </w:rPr>
      </w:pPr>
    </w:p>
    <w:p w14:paraId="03149BC7" w14:textId="77777777" w:rsidR="00CE6A7E" w:rsidRPr="009E1041" w:rsidRDefault="00CE6A7E" w:rsidP="00CE6A7E">
      <w:pPr>
        <w:spacing w:after="0" w:line="240" w:lineRule="auto"/>
        <w:ind w:left="360"/>
        <w:jc w:val="both"/>
        <w:rPr>
          <w:rFonts w:ascii="Arial" w:hAnsi="Arial" w:cs="Arial"/>
          <w:sz w:val="24"/>
          <w:szCs w:val="24"/>
        </w:rPr>
      </w:pPr>
      <w:r w:rsidRPr="009E1041">
        <w:rPr>
          <w:rFonts w:ascii="Arial" w:hAnsi="Arial" w:cs="Arial"/>
          <w:sz w:val="24"/>
          <w:szCs w:val="24"/>
        </w:rPr>
        <w:t>La formation du stagiaire, qui s'étend, sauf dérogation, sur deux années, est assurée sous la responsabilité de l'institut de formation.</w:t>
      </w:r>
    </w:p>
    <w:p w14:paraId="48A8C808" w14:textId="77777777" w:rsidR="00CE6A7E" w:rsidRPr="009E1041" w:rsidRDefault="00CE6A7E" w:rsidP="00CE6A7E">
      <w:pPr>
        <w:spacing w:after="0" w:line="240" w:lineRule="auto"/>
        <w:ind w:left="360"/>
        <w:jc w:val="both"/>
        <w:rPr>
          <w:rFonts w:ascii="Arial" w:hAnsi="Arial" w:cs="Arial"/>
          <w:sz w:val="24"/>
          <w:szCs w:val="24"/>
        </w:rPr>
      </w:pPr>
    </w:p>
    <w:p w14:paraId="0E0EB13B" w14:textId="77777777" w:rsidR="00CE6A7E" w:rsidRDefault="00CE6A7E" w:rsidP="00CE6A7E">
      <w:pPr>
        <w:spacing w:after="0" w:line="240" w:lineRule="auto"/>
        <w:ind w:left="360"/>
        <w:jc w:val="both"/>
        <w:rPr>
          <w:rFonts w:ascii="Arial" w:hAnsi="Arial" w:cs="Arial"/>
          <w:sz w:val="24"/>
          <w:szCs w:val="24"/>
        </w:rPr>
      </w:pPr>
      <w:r w:rsidRPr="009E1041">
        <w:rPr>
          <w:rFonts w:ascii="Arial" w:hAnsi="Arial" w:cs="Arial"/>
          <w:sz w:val="24"/>
          <w:szCs w:val="24"/>
        </w:rPr>
        <w:t>Le référentiel de formation s’articule autour de 8 unités de formation représentant un potentiel d’une quarantaine de jours de formation. Un tronc commun d’une dizaine de jours représente le parcours minimal de formation.</w:t>
      </w:r>
    </w:p>
    <w:p w14:paraId="64B1D223" w14:textId="77777777" w:rsidR="00DC30FB" w:rsidRPr="009E1041" w:rsidRDefault="00DC30FB" w:rsidP="00CE6A7E">
      <w:pPr>
        <w:spacing w:after="0" w:line="240" w:lineRule="auto"/>
        <w:ind w:left="360"/>
        <w:jc w:val="both"/>
        <w:rPr>
          <w:rFonts w:ascii="Arial" w:hAnsi="Arial" w:cs="Arial"/>
          <w:sz w:val="24"/>
          <w:szCs w:val="24"/>
        </w:rPr>
      </w:pPr>
    </w:p>
    <w:p w14:paraId="14D78147" w14:textId="77777777" w:rsidR="00CE6A7E" w:rsidRPr="009E1041" w:rsidRDefault="00CE6A7E" w:rsidP="00CE6A7E">
      <w:pPr>
        <w:pStyle w:val="Titre2"/>
      </w:pPr>
      <w:r w:rsidRPr="009E1041">
        <w:t>La qualification</w:t>
      </w:r>
    </w:p>
    <w:p w14:paraId="2A873E3C" w14:textId="77777777" w:rsidR="00CE6A7E" w:rsidRPr="009E1041" w:rsidRDefault="00CE6A7E" w:rsidP="00CE6A7E">
      <w:pPr>
        <w:spacing w:after="0" w:line="240" w:lineRule="auto"/>
        <w:jc w:val="both"/>
        <w:rPr>
          <w:rFonts w:ascii="Arial" w:hAnsi="Arial" w:cs="Arial"/>
          <w:sz w:val="24"/>
          <w:szCs w:val="24"/>
        </w:rPr>
      </w:pPr>
    </w:p>
    <w:p w14:paraId="216B5B8A" w14:textId="77777777" w:rsidR="00CE6A7E" w:rsidRPr="009E1041" w:rsidRDefault="00CE6A7E" w:rsidP="00CE6A7E">
      <w:pPr>
        <w:spacing w:after="0" w:line="240" w:lineRule="auto"/>
        <w:ind w:left="360"/>
        <w:jc w:val="both"/>
        <w:rPr>
          <w:rFonts w:ascii="Arial" w:hAnsi="Arial" w:cs="Arial"/>
          <w:sz w:val="24"/>
          <w:szCs w:val="24"/>
        </w:rPr>
      </w:pPr>
      <w:r w:rsidRPr="009E1041">
        <w:rPr>
          <w:rFonts w:ascii="Arial" w:hAnsi="Arial" w:cs="Arial"/>
          <w:sz w:val="24"/>
          <w:szCs w:val="24"/>
        </w:rPr>
        <w:t>A l'issue de la formation, le jury de qualification se prononce en prenant en compte</w:t>
      </w:r>
      <w:r w:rsidR="00F66322" w:rsidRPr="009E1041">
        <w:rPr>
          <w:rFonts w:ascii="Arial" w:hAnsi="Arial" w:cs="Arial"/>
          <w:sz w:val="24"/>
          <w:szCs w:val="24"/>
        </w:rPr>
        <w:t> :</w:t>
      </w:r>
    </w:p>
    <w:p w14:paraId="2EA38B82" w14:textId="77777777" w:rsidR="00F66322" w:rsidRPr="009E1041" w:rsidRDefault="00F66322" w:rsidP="00CE6A7E">
      <w:pPr>
        <w:spacing w:after="0" w:line="240" w:lineRule="auto"/>
        <w:ind w:left="360"/>
        <w:jc w:val="both"/>
        <w:rPr>
          <w:rFonts w:ascii="Arial" w:hAnsi="Arial" w:cs="Arial"/>
          <w:sz w:val="24"/>
          <w:szCs w:val="24"/>
        </w:rPr>
      </w:pPr>
    </w:p>
    <w:p w14:paraId="532BD3EA" w14:textId="77777777" w:rsidR="00CE6A7E" w:rsidRPr="009E1041" w:rsidRDefault="00CE6A7E" w:rsidP="00705A9E">
      <w:pPr>
        <w:pStyle w:val="Pardeliste"/>
        <w:numPr>
          <w:ilvl w:val="0"/>
          <w:numId w:val="29"/>
        </w:numPr>
        <w:spacing w:after="0" w:line="240" w:lineRule="auto"/>
        <w:jc w:val="both"/>
        <w:rPr>
          <w:rFonts w:ascii="Arial" w:hAnsi="Arial" w:cs="Arial"/>
          <w:sz w:val="24"/>
          <w:szCs w:val="24"/>
        </w:rPr>
      </w:pPr>
      <w:proofErr w:type="gramStart"/>
      <w:r w:rsidRPr="009E1041">
        <w:rPr>
          <w:rFonts w:ascii="Arial" w:hAnsi="Arial" w:cs="Arial"/>
          <w:sz w:val="24"/>
          <w:szCs w:val="24"/>
        </w:rPr>
        <w:t>les</w:t>
      </w:r>
      <w:proofErr w:type="gramEnd"/>
      <w:r w:rsidRPr="009E1041">
        <w:rPr>
          <w:rFonts w:ascii="Arial" w:hAnsi="Arial" w:cs="Arial"/>
          <w:sz w:val="24"/>
          <w:szCs w:val="24"/>
        </w:rPr>
        <w:t xml:space="preserve"> résultats d'une épreuve orale et sur documents, s'appuyant sur le référentiel de fonction mentionné à l'article 6 ci-dessus et le plan de formation du candidat (coefficient 2) ;</w:t>
      </w:r>
    </w:p>
    <w:p w14:paraId="536DA21B" w14:textId="77777777" w:rsidR="00CE6A7E" w:rsidRPr="009E1041" w:rsidRDefault="00CE6A7E" w:rsidP="00705A9E">
      <w:pPr>
        <w:pStyle w:val="Pardeliste"/>
        <w:numPr>
          <w:ilvl w:val="0"/>
          <w:numId w:val="29"/>
        </w:numPr>
        <w:spacing w:after="0" w:line="240" w:lineRule="auto"/>
        <w:jc w:val="both"/>
        <w:rPr>
          <w:rFonts w:ascii="Arial" w:hAnsi="Arial" w:cs="Arial"/>
          <w:sz w:val="24"/>
          <w:szCs w:val="24"/>
        </w:rPr>
      </w:pPr>
      <w:proofErr w:type="gramStart"/>
      <w:r w:rsidRPr="009E1041">
        <w:rPr>
          <w:rFonts w:ascii="Arial" w:hAnsi="Arial" w:cs="Arial"/>
          <w:sz w:val="24"/>
          <w:szCs w:val="24"/>
        </w:rPr>
        <w:t>l'appréciation</w:t>
      </w:r>
      <w:proofErr w:type="gramEnd"/>
      <w:r w:rsidRPr="009E1041">
        <w:rPr>
          <w:rFonts w:ascii="Arial" w:hAnsi="Arial" w:cs="Arial"/>
          <w:sz w:val="24"/>
          <w:szCs w:val="24"/>
        </w:rPr>
        <w:t xml:space="preserve"> de l'institut de formation sur la progression du stagiaire dans son plan individuel de formation (coefficient 1).</w:t>
      </w:r>
    </w:p>
    <w:p w14:paraId="2FF0C771" w14:textId="77777777" w:rsidR="00F66322" w:rsidRPr="009E1041" w:rsidRDefault="00F66322" w:rsidP="00CE6A7E">
      <w:pPr>
        <w:spacing w:after="0" w:line="240" w:lineRule="auto"/>
        <w:ind w:left="360"/>
        <w:jc w:val="both"/>
        <w:rPr>
          <w:rFonts w:ascii="Arial" w:hAnsi="Arial" w:cs="Arial"/>
          <w:sz w:val="24"/>
          <w:szCs w:val="24"/>
        </w:rPr>
      </w:pPr>
    </w:p>
    <w:p w14:paraId="43200787" w14:textId="77777777" w:rsidR="00CE6A7E" w:rsidRPr="009E1041" w:rsidRDefault="00CE6A7E" w:rsidP="00CE6A7E">
      <w:pPr>
        <w:spacing w:after="0" w:line="240" w:lineRule="auto"/>
        <w:ind w:left="360"/>
        <w:jc w:val="both"/>
        <w:rPr>
          <w:rFonts w:ascii="Arial" w:hAnsi="Arial" w:cs="Arial"/>
          <w:sz w:val="24"/>
          <w:szCs w:val="24"/>
        </w:rPr>
      </w:pPr>
      <w:r w:rsidRPr="009E1041">
        <w:rPr>
          <w:rFonts w:ascii="Arial" w:hAnsi="Arial" w:cs="Arial"/>
          <w:sz w:val="24"/>
          <w:szCs w:val="24"/>
        </w:rPr>
        <w:t xml:space="preserve">En cas de non-obtention de la qualification, le candidat </w:t>
      </w:r>
      <w:r w:rsidR="00F66322" w:rsidRPr="009E1041">
        <w:rPr>
          <w:rFonts w:ascii="Arial" w:hAnsi="Arial" w:cs="Arial"/>
          <w:sz w:val="24"/>
          <w:szCs w:val="24"/>
        </w:rPr>
        <w:t>peut</w:t>
      </w:r>
      <w:r w:rsidRPr="009E1041">
        <w:rPr>
          <w:rFonts w:ascii="Arial" w:hAnsi="Arial" w:cs="Arial"/>
          <w:sz w:val="24"/>
          <w:szCs w:val="24"/>
        </w:rPr>
        <w:t xml:space="preserve"> être autorisé, sur délibération spéciale du jury, à se présenter à nouveau, et une seule fois, à l'épreuve terminale.</w:t>
      </w:r>
    </w:p>
    <w:p w14:paraId="3ECD98D7" w14:textId="77777777" w:rsidR="00CE6A7E" w:rsidRPr="009E1041" w:rsidRDefault="00CE6A7E" w:rsidP="00CE6A7E">
      <w:pPr>
        <w:spacing w:after="0" w:line="240" w:lineRule="auto"/>
        <w:ind w:left="360"/>
        <w:jc w:val="both"/>
        <w:rPr>
          <w:rFonts w:ascii="Arial" w:hAnsi="Arial" w:cs="Arial"/>
          <w:sz w:val="24"/>
          <w:szCs w:val="24"/>
        </w:rPr>
      </w:pPr>
    </w:p>
    <w:p w14:paraId="706D3EED" w14:textId="77777777" w:rsidR="00CE6A7E" w:rsidRPr="009E1041" w:rsidRDefault="00CE6A7E" w:rsidP="00CE6A7E">
      <w:pPr>
        <w:spacing w:after="0" w:line="240" w:lineRule="auto"/>
        <w:ind w:left="397"/>
        <w:jc w:val="both"/>
        <w:rPr>
          <w:rFonts w:ascii="Arial" w:hAnsi="Arial" w:cs="Arial"/>
          <w:sz w:val="24"/>
          <w:szCs w:val="24"/>
        </w:rPr>
      </w:pPr>
    </w:p>
    <w:p w14:paraId="2A140D99" w14:textId="77777777" w:rsidR="00074DC7" w:rsidRDefault="00CE6A7E" w:rsidP="00CE6A7E">
      <w:pPr>
        <w:spacing w:after="0" w:line="240" w:lineRule="auto"/>
        <w:ind w:left="397"/>
        <w:jc w:val="both"/>
        <w:rPr>
          <w:rFonts w:ascii="Arial" w:hAnsi="Arial" w:cs="Arial"/>
          <w:sz w:val="24"/>
          <w:szCs w:val="24"/>
        </w:rPr>
      </w:pPr>
      <w:r w:rsidRPr="009E1041">
        <w:rPr>
          <w:rFonts w:ascii="Arial" w:hAnsi="Arial" w:cs="Arial"/>
          <w:sz w:val="24"/>
          <w:szCs w:val="24"/>
        </w:rPr>
        <w:t xml:space="preserve">Les candidats qui le souhaitent peuvent, en parallèle de leur parcours de formation vers l’attestation de qualification, </w:t>
      </w:r>
      <w:r w:rsidR="00F66322" w:rsidRPr="009E1041">
        <w:rPr>
          <w:rFonts w:ascii="Arial" w:hAnsi="Arial" w:cs="Arial"/>
          <w:sz w:val="24"/>
          <w:szCs w:val="24"/>
        </w:rPr>
        <w:t xml:space="preserve">préparer l’accès </w:t>
      </w:r>
      <w:r w:rsidRPr="009E1041">
        <w:rPr>
          <w:rFonts w:ascii="Arial" w:hAnsi="Arial" w:cs="Arial"/>
          <w:sz w:val="24"/>
          <w:szCs w:val="24"/>
        </w:rPr>
        <w:t xml:space="preserve">au </w:t>
      </w:r>
      <w:r w:rsidR="00F66322" w:rsidRPr="009E1041">
        <w:rPr>
          <w:rFonts w:ascii="Arial" w:hAnsi="Arial" w:cs="Arial"/>
          <w:i/>
          <w:sz w:val="24"/>
          <w:szCs w:val="24"/>
        </w:rPr>
        <w:t>Titre de dirigeant des organisations éducatives scolaires et/ou de formation</w:t>
      </w:r>
      <w:r w:rsidRPr="009E1041">
        <w:rPr>
          <w:rFonts w:ascii="Arial" w:hAnsi="Arial" w:cs="Arial"/>
          <w:sz w:val="24"/>
          <w:szCs w:val="24"/>
        </w:rPr>
        <w:t>.</w:t>
      </w:r>
    </w:p>
    <w:p w14:paraId="5E5A7807" w14:textId="77777777" w:rsidR="00074DC7" w:rsidRDefault="00074DC7" w:rsidP="00CE6A7E">
      <w:pPr>
        <w:spacing w:after="0" w:line="240" w:lineRule="auto"/>
        <w:ind w:left="397"/>
        <w:jc w:val="both"/>
        <w:rPr>
          <w:rFonts w:ascii="Arial" w:hAnsi="Arial" w:cs="Arial"/>
          <w:sz w:val="24"/>
          <w:szCs w:val="24"/>
        </w:rPr>
        <w:sectPr w:rsidR="00074DC7" w:rsidSect="00BD43E9">
          <w:type w:val="continuous"/>
          <w:pgSz w:w="11906" w:h="16838" w:code="9"/>
          <w:pgMar w:top="1134" w:right="1134" w:bottom="1134" w:left="1134" w:header="737" w:footer="737" w:gutter="0"/>
          <w:cols w:space="708"/>
          <w:titlePg/>
          <w:docGrid w:linePitch="360"/>
        </w:sectPr>
      </w:pPr>
    </w:p>
    <w:p w14:paraId="4FBB8F64" w14:textId="77777777" w:rsidR="00074DC7" w:rsidRDefault="00074DC7" w:rsidP="00CE6A7E">
      <w:pPr>
        <w:spacing w:after="0" w:line="240" w:lineRule="auto"/>
        <w:ind w:left="397"/>
        <w:jc w:val="both"/>
        <w:rPr>
          <w:rFonts w:ascii="Arial" w:hAnsi="Arial" w:cs="Arial"/>
          <w:sz w:val="24"/>
          <w:szCs w:val="24"/>
        </w:rPr>
      </w:pPr>
      <w:r>
        <w:rPr>
          <w:rFonts w:ascii="Arial" w:hAnsi="Arial" w:cs="Arial"/>
          <w:noProof/>
          <w:sz w:val="24"/>
          <w:szCs w:val="24"/>
          <w:lang w:eastAsia="fr-FR"/>
        </w:rPr>
        <w:lastRenderedPageBreak/>
        <w:drawing>
          <wp:inline distT="0" distB="0" distL="0" distR="0" wp14:anchorId="45518A72" wp14:editId="6439136D">
            <wp:extent cx="9528048" cy="6768289"/>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EC-YD-2018-104 form CE schema global.jpg"/>
                    <pic:cNvPicPr/>
                  </pic:nvPicPr>
                  <pic:blipFill>
                    <a:blip r:embed="rId13">
                      <a:extLst>
                        <a:ext uri="{28A0092B-C50C-407E-A947-70E740481C1C}">
                          <a14:useLocalDpi xmlns:a14="http://schemas.microsoft.com/office/drawing/2010/main" val="0"/>
                        </a:ext>
                      </a:extLst>
                    </a:blip>
                    <a:stretch>
                      <a:fillRect/>
                    </a:stretch>
                  </pic:blipFill>
                  <pic:spPr>
                    <a:xfrm>
                      <a:off x="0" y="0"/>
                      <a:ext cx="9528048" cy="6768289"/>
                    </a:xfrm>
                    <a:prstGeom prst="rect">
                      <a:avLst/>
                    </a:prstGeom>
                  </pic:spPr>
                </pic:pic>
              </a:graphicData>
            </a:graphic>
          </wp:inline>
        </w:drawing>
      </w:r>
    </w:p>
    <w:sectPr w:rsidR="00074DC7" w:rsidSect="00615493">
      <w:footerReference w:type="first" r:id="rId14"/>
      <w:pgSz w:w="16838" w:h="11906" w:orient="landscape" w:code="9"/>
      <w:pgMar w:top="567" w:right="567" w:bottom="567" w:left="567" w:header="0"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FA52" w14:textId="77777777" w:rsidR="00913D52" w:rsidRDefault="00913D52" w:rsidP="005C3700">
      <w:pPr>
        <w:spacing w:after="0" w:line="240" w:lineRule="auto"/>
      </w:pPr>
      <w:r>
        <w:separator/>
      </w:r>
    </w:p>
  </w:endnote>
  <w:endnote w:type="continuationSeparator" w:id="0">
    <w:p w14:paraId="6863F108" w14:textId="77777777" w:rsidR="00913D52" w:rsidRDefault="00913D52"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568B" w14:textId="77777777" w:rsidR="001A6768" w:rsidRPr="005C3700" w:rsidRDefault="001A6768" w:rsidP="00C825F5">
    <w:pPr>
      <w:pBdr>
        <w:top w:val="single" w:sz="4" w:space="1" w:color="00B050"/>
      </w:pBdr>
      <w:tabs>
        <w:tab w:val="left" w:pos="6336"/>
      </w:tabs>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5"/>
      <w:gridCol w:w="2313"/>
    </w:tblGrid>
    <w:tr w:rsidR="001A6768" w14:paraId="02810B51" w14:textId="77777777" w:rsidTr="001353E1">
      <w:tc>
        <w:tcPr>
          <w:tcW w:w="7450" w:type="dxa"/>
        </w:tcPr>
        <w:p w14:paraId="2F4BDF60" w14:textId="77777777" w:rsidR="001A6768" w:rsidRDefault="001A6768"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0CC5274A" w14:textId="77777777" w:rsidR="001A6768" w:rsidRDefault="001A6768" w:rsidP="001A6768">
          <w:pPr>
            <w:pStyle w:val="Pieddepage"/>
            <w:spacing w:after="0" w:line="240" w:lineRule="auto"/>
            <w:jc w:val="right"/>
            <w:rPr>
              <w:rFonts w:ascii="Arial" w:hAnsi="Arial" w:cs="Arial"/>
              <w:sz w:val="16"/>
            </w:rPr>
          </w:pPr>
          <w:r>
            <w:rPr>
              <w:rFonts w:ascii="Arial" w:hAnsi="Arial" w:cs="Arial"/>
              <w:sz w:val="20"/>
            </w:rPr>
            <w:t>SGEC/2018/480</w:t>
          </w:r>
        </w:p>
      </w:tc>
    </w:tr>
    <w:tr w:rsidR="001A6768" w14:paraId="738DC8CF" w14:textId="77777777" w:rsidTr="001353E1">
      <w:tc>
        <w:tcPr>
          <w:tcW w:w="7450" w:type="dxa"/>
        </w:tcPr>
        <w:p w14:paraId="2B9BD634" w14:textId="77777777" w:rsidR="001A6768" w:rsidRPr="005C3700" w:rsidRDefault="001A6768" w:rsidP="005C3700">
          <w:pPr>
            <w:pStyle w:val="Pieddepage"/>
            <w:spacing w:after="0" w:line="240" w:lineRule="auto"/>
            <w:rPr>
              <w:rFonts w:ascii="Arial" w:hAnsi="Arial" w:cs="Arial"/>
              <w:color w:val="00B050"/>
              <w:sz w:val="16"/>
            </w:rPr>
          </w:pPr>
          <w:r>
            <w:rPr>
              <w:rFonts w:ascii="Arial" w:hAnsi="Arial" w:cs="Arial"/>
              <w:color w:val="00B050"/>
              <w:sz w:val="16"/>
            </w:rPr>
            <w:t xml:space="preserve">Formation des chefs d'établissement </w:t>
          </w:r>
        </w:p>
      </w:tc>
      <w:tc>
        <w:tcPr>
          <w:tcW w:w="2328" w:type="dxa"/>
        </w:tcPr>
        <w:p w14:paraId="14755014" w14:textId="77777777" w:rsidR="001A6768" w:rsidRDefault="001A6768" w:rsidP="001A6768">
          <w:pPr>
            <w:pStyle w:val="Pieddepage"/>
            <w:spacing w:after="0" w:line="240" w:lineRule="auto"/>
            <w:jc w:val="right"/>
            <w:rPr>
              <w:rFonts w:ascii="Arial" w:hAnsi="Arial" w:cs="Arial"/>
              <w:sz w:val="16"/>
            </w:rPr>
          </w:pPr>
          <w:r>
            <w:rPr>
              <w:rFonts w:ascii="Arial" w:hAnsi="Arial" w:cs="Arial"/>
              <w:sz w:val="20"/>
            </w:rPr>
            <w:t>13/04/2018</w:t>
          </w:r>
        </w:p>
      </w:tc>
    </w:tr>
    <w:tr w:rsidR="001A6768" w:rsidRPr="005C3700" w14:paraId="4DD8B99B" w14:textId="77777777" w:rsidTr="001353E1">
      <w:tc>
        <w:tcPr>
          <w:tcW w:w="7450" w:type="dxa"/>
        </w:tcPr>
        <w:p w14:paraId="215D9A39" w14:textId="77777777" w:rsidR="001A6768" w:rsidRPr="005C3700" w:rsidRDefault="001A6768" w:rsidP="001A6768">
          <w:pPr>
            <w:pStyle w:val="Pieddepage"/>
            <w:spacing w:after="0" w:line="240" w:lineRule="auto"/>
            <w:rPr>
              <w:rFonts w:ascii="Arial" w:hAnsi="Arial" w:cs="Arial"/>
              <w:color w:val="00B0F0"/>
              <w:sz w:val="16"/>
            </w:rPr>
          </w:pPr>
          <w:r>
            <w:rPr>
              <w:rFonts w:ascii="Arial" w:hAnsi="Arial" w:cs="Arial"/>
              <w:color w:val="00B0F0"/>
              <w:sz w:val="16"/>
            </w:rPr>
            <w:t>Texte d’orientation adopté par le Comité National de l'Enseignement Catholique du 13 avril 2018</w:t>
          </w:r>
        </w:p>
      </w:tc>
      <w:tc>
        <w:tcPr>
          <w:tcW w:w="2328" w:type="dxa"/>
        </w:tcPr>
        <w:p w14:paraId="1EF23B46" w14:textId="77777777" w:rsidR="001A6768" w:rsidRPr="005C3700" w:rsidRDefault="001A6768"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901D56">
            <w:rPr>
              <w:rStyle w:val="Numrodepage"/>
              <w:rFonts w:ascii="Arial" w:hAnsi="Arial" w:cs="Arial"/>
              <w:b/>
              <w:bCs/>
              <w:noProof/>
              <w:color w:val="00B0F0"/>
            </w:rPr>
            <w:t>24</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901D56">
            <w:rPr>
              <w:rStyle w:val="Numrodepage"/>
              <w:rFonts w:ascii="Arial" w:hAnsi="Arial" w:cs="Arial"/>
              <w:noProof/>
              <w:color w:val="00B0F0"/>
              <w:sz w:val="20"/>
            </w:rPr>
            <w:t>24</w:t>
          </w:r>
          <w:r w:rsidRPr="005C3700">
            <w:rPr>
              <w:rStyle w:val="Numrodepage"/>
              <w:rFonts w:ascii="Arial" w:hAnsi="Arial" w:cs="Arial"/>
              <w:color w:val="00B0F0"/>
              <w:sz w:val="20"/>
            </w:rPr>
            <w:fldChar w:fldCharType="end"/>
          </w:r>
        </w:p>
      </w:tc>
    </w:tr>
  </w:tbl>
  <w:p w14:paraId="0E554C99" w14:textId="77777777" w:rsidR="001A6768" w:rsidRPr="005C3700" w:rsidRDefault="001A6768" w:rsidP="005C3700">
    <w:pPr>
      <w:pStyle w:val="Pieddepage"/>
      <w:spacing w:after="0" w:line="240" w:lineRule="auto"/>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D10AE" w14:textId="77777777" w:rsidR="001A6768" w:rsidRPr="008A1621" w:rsidRDefault="001A6768" w:rsidP="00A31182">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6905C2BE" w14:textId="77777777" w:rsidR="001A6768" w:rsidRDefault="001A6768" w:rsidP="00A31182">
    <w:pPr>
      <w:pStyle w:val="Pieddepage"/>
      <w:pBdr>
        <w:top w:val="single" w:sz="4" w:space="1" w:color="008000"/>
      </w:pBdr>
      <w:spacing w:after="0" w:line="240" w:lineRule="auto"/>
      <w:jc w:val="cente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04C6" w14:textId="77777777" w:rsidR="001A6768" w:rsidRPr="00615493" w:rsidRDefault="001A6768" w:rsidP="00615493">
    <w:pPr>
      <w:pStyle w:val="Pieddepage"/>
      <w:pBdr>
        <w:top w:val="single" w:sz="4" w:space="1" w:color="008000"/>
      </w:pBdr>
      <w:spacing w:after="0" w:line="240" w:lineRule="auto"/>
      <w:jc w:val="right"/>
      <w:rPr>
        <w:color w:val="00B0F0"/>
      </w:rPr>
    </w:pPr>
    <w:r w:rsidRPr="00615493">
      <w:rPr>
        <w:color w:val="00B0F0"/>
      </w:rPr>
      <w:t>25/25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BB41" w14:textId="77777777" w:rsidR="00913D52" w:rsidRDefault="00913D52" w:rsidP="005C3700">
      <w:pPr>
        <w:spacing w:after="0" w:line="240" w:lineRule="auto"/>
      </w:pPr>
      <w:r>
        <w:separator/>
      </w:r>
    </w:p>
  </w:footnote>
  <w:footnote w:type="continuationSeparator" w:id="0">
    <w:p w14:paraId="715DE2D8" w14:textId="77777777" w:rsidR="00913D52" w:rsidRDefault="00913D52" w:rsidP="005C3700">
      <w:pPr>
        <w:spacing w:after="0" w:line="240" w:lineRule="auto"/>
      </w:pPr>
      <w:r>
        <w:continuationSeparator/>
      </w:r>
    </w:p>
  </w:footnote>
  <w:footnote w:id="1">
    <w:p w14:paraId="20E708A1" w14:textId="77777777" w:rsidR="001A6768" w:rsidRPr="005C15C8" w:rsidRDefault="001A6768" w:rsidP="00B67D94">
      <w:pPr>
        <w:pStyle w:val="Notedebasdepage"/>
        <w:rPr>
          <w:rFonts w:ascii="Arial" w:hAnsi="Arial" w:cs="Arial"/>
        </w:rPr>
      </w:pPr>
      <w:r w:rsidRPr="005C15C8">
        <w:rPr>
          <w:rStyle w:val="Appelnotedebasdep"/>
        </w:rPr>
        <w:footnoteRef/>
      </w:r>
      <w:r w:rsidRPr="005C15C8">
        <w:rPr>
          <w:rFonts w:ascii="Arial" w:hAnsi="Arial" w:cs="Arial"/>
        </w:rPr>
        <w:t xml:space="preserve"> Jean-Paul II – L’école Catholique au 3</w:t>
      </w:r>
      <w:r w:rsidRPr="005C15C8">
        <w:rPr>
          <w:rFonts w:ascii="Arial" w:hAnsi="Arial" w:cs="Arial"/>
          <w:vertAlign w:val="superscript"/>
        </w:rPr>
        <w:t>ème</w:t>
      </w:r>
      <w:r w:rsidRPr="005C15C8">
        <w:rPr>
          <w:rFonts w:ascii="Arial" w:hAnsi="Arial" w:cs="Arial"/>
        </w:rPr>
        <w:t xml:space="preserve"> millénaire.</w:t>
      </w:r>
    </w:p>
  </w:footnote>
  <w:footnote w:id="2">
    <w:p w14:paraId="5A42DA3C" w14:textId="77777777" w:rsidR="001A6768" w:rsidRPr="00C33D33" w:rsidRDefault="001A6768">
      <w:pPr>
        <w:pStyle w:val="Notedebasdepage"/>
        <w:rPr>
          <w:rFonts w:ascii="Arial" w:hAnsi="Arial" w:cs="Arial"/>
          <w:sz w:val="16"/>
          <w:szCs w:val="16"/>
        </w:rPr>
      </w:pPr>
      <w:r w:rsidRPr="00C33D33">
        <w:rPr>
          <w:rStyle w:val="Appelnotedebasdep"/>
          <w:rFonts w:ascii="Arial" w:hAnsi="Arial" w:cs="Arial"/>
          <w:sz w:val="16"/>
          <w:szCs w:val="16"/>
        </w:rPr>
        <w:footnoteRef/>
      </w:r>
      <w:r w:rsidRPr="00C33D33">
        <w:rPr>
          <w:rFonts w:ascii="Arial" w:hAnsi="Arial" w:cs="Arial"/>
          <w:sz w:val="16"/>
          <w:szCs w:val="16"/>
        </w:rPr>
        <w:t xml:space="preserve"> Le tableau se lit ainsi : une personne qui détient le Titre complet de coordinateur opérationnel est considéré</w:t>
      </w:r>
      <w:r>
        <w:rPr>
          <w:rFonts w:ascii="Arial" w:hAnsi="Arial" w:cs="Arial"/>
          <w:sz w:val="16"/>
          <w:szCs w:val="16"/>
        </w:rPr>
        <w:t>e</w:t>
      </w:r>
      <w:r w:rsidRPr="00C33D33">
        <w:rPr>
          <w:rFonts w:ascii="Arial" w:hAnsi="Arial" w:cs="Arial"/>
          <w:sz w:val="16"/>
          <w:szCs w:val="16"/>
        </w:rPr>
        <w:t xml:space="preserve"> comme ayant validé les UC 2 et UC 3 du Titre de dirigeant (cases cochées de la première ligne du tableau).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0383" w14:textId="77777777" w:rsidR="001A6768" w:rsidRDefault="001A6768">
    <w:pPr>
      <w:pStyle w:val="En-tte"/>
    </w:pPr>
    <w:r>
      <w:rPr>
        <w:noProof/>
        <w:lang w:eastAsia="fr-FR"/>
      </w:rPr>
      <mc:AlternateContent>
        <mc:Choice Requires="wps">
          <w:drawing>
            <wp:anchor distT="0" distB="0" distL="114300" distR="114300" simplePos="0" relativeHeight="251681792" behindDoc="1" locked="0" layoutInCell="0" allowOverlap="1" wp14:anchorId="18B362EF" wp14:editId="34E71A41">
              <wp:simplePos x="0" y="0"/>
              <wp:positionH relativeFrom="margin">
                <wp:align>center</wp:align>
              </wp:positionH>
              <wp:positionV relativeFrom="margin">
                <wp:align>center</wp:align>
              </wp:positionV>
              <wp:extent cx="5752465" cy="106680"/>
              <wp:effectExtent l="0" t="1390650" r="0" b="94361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246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E207E" w14:textId="77777777" w:rsidR="001A6768" w:rsidRDefault="001A6768" w:rsidP="00BD43E9">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BF32DB" id="_x0000_t202" coordsize="21600,21600" o:spt="202" path="m,l,21600r21600,l21600,xe">
              <v:stroke joinstyle="miter"/>
              <v:path gradientshapeok="t" o:connecttype="rect"/>
            </v:shapetype>
            <v:shape id="WordArt 8" o:spid="_x0000_s1028" type="#_x0000_t202" style="position:absolute;margin-left:0;margin-top:0;width:452.95pt;height:226.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ThgIAAPwE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" o:allowincell="f" filled="f" stroked="f">
              <v:stroke joinstyle="round"/>
              <o:lock v:ext="edit" shapetype="t"/>
              <v:textbox style="mso-fit-shape-to-text:t">
                <w:txbxContent>
                  <w:p w:rsidR="001A6768" w:rsidRDefault="001A6768" w:rsidP="00BD43E9">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PROJET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09C4"/>
    <w:multiLevelType w:val="hybridMultilevel"/>
    <w:tmpl w:val="9B36F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7002D"/>
    <w:multiLevelType w:val="hybridMultilevel"/>
    <w:tmpl w:val="D3120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63410"/>
    <w:multiLevelType w:val="hybridMultilevel"/>
    <w:tmpl w:val="A7783FE6"/>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
    <w:nsid w:val="0AC4442D"/>
    <w:multiLevelType w:val="hybridMultilevel"/>
    <w:tmpl w:val="4A226A0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0DE36D33"/>
    <w:multiLevelType w:val="hybridMultilevel"/>
    <w:tmpl w:val="F7C4D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1858C5"/>
    <w:multiLevelType w:val="hybridMultilevel"/>
    <w:tmpl w:val="9FBC61F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66B2EEE"/>
    <w:multiLevelType w:val="hybridMultilevel"/>
    <w:tmpl w:val="17A43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8852E9"/>
    <w:multiLevelType w:val="hybridMultilevel"/>
    <w:tmpl w:val="13E0FB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8E00DF7"/>
    <w:multiLevelType w:val="hybridMultilevel"/>
    <w:tmpl w:val="BC244E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E764221"/>
    <w:multiLevelType w:val="hybridMultilevel"/>
    <w:tmpl w:val="40EAA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361C03"/>
    <w:multiLevelType w:val="hybridMultilevel"/>
    <w:tmpl w:val="94AC2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0F2586"/>
    <w:multiLevelType w:val="hybridMultilevel"/>
    <w:tmpl w:val="84ECCD52"/>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12">
    <w:nsid w:val="337E2FDE"/>
    <w:multiLevelType w:val="hybridMultilevel"/>
    <w:tmpl w:val="15722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256C2E"/>
    <w:multiLevelType w:val="hybridMultilevel"/>
    <w:tmpl w:val="E0E2E7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6AD42C0"/>
    <w:multiLevelType w:val="hybridMultilevel"/>
    <w:tmpl w:val="0D3AB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8A3B01"/>
    <w:multiLevelType w:val="hybridMultilevel"/>
    <w:tmpl w:val="AF002158"/>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6">
    <w:nsid w:val="3A1A2467"/>
    <w:multiLevelType w:val="hybridMultilevel"/>
    <w:tmpl w:val="7C52C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AC12D3A"/>
    <w:multiLevelType w:val="hybridMultilevel"/>
    <w:tmpl w:val="A2CA9B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B501C70"/>
    <w:multiLevelType w:val="hybridMultilevel"/>
    <w:tmpl w:val="62889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F53816"/>
    <w:multiLevelType w:val="hybridMultilevel"/>
    <w:tmpl w:val="5DE6C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053C55"/>
    <w:multiLevelType w:val="hybridMultilevel"/>
    <w:tmpl w:val="83A6E75C"/>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1">
    <w:nsid w:val="3E226D01"/>
    <w:multiLevelType w:val="hybridMultilevel"/>
    <w:tmpl w:val="3E7C93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40CB63FF"/>
    <w:multiLevelType w:val="hybridMultilevel"/>
    <w:tmpl w:val="DE7CCC4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43CA5E25"/>
    <w:multiLevelType w:val="hybridMultilevel"/>
    <w:tmpl w:val="1098DB66"/>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4">
    <w:nsid w:val="46016509"/>
    <w:multiLevelType w:val="hybridMultilevel"/>
    <w:tmpl w:val="9022D3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B996A52"/>
    <w:multiLevelType w:val="hybridMultilevel"/>
    <w:tmpl w:val="50289536"/>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996E4F"/>
    <w:multiLevelType w:val="hybridMultilevel"/>
    <w:tmpl w:val="625E47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2612432"/>
    <w:multiLevelType w:val="multilevel"/>
    <w:tmpl w:val="A0F4535E"/>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44649B5"/>
    <w:multiLevelType w:val="hybridMultilevel"/>
    <w:tmpl w:val="DC02C2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6C33646"/>
    <w:multiLevelType w:val="hybridMultilevel"/>
    <w:tmpl w:val="BD70083A"/>
    <w:lvl w:ilvl="0" w:tplc="040C0001">
      <w:start w:val="1"/>
      <w:numFmt w:val="bullet"/>
      <w:lvlText w:val=""/>
      <w:lvlJc w:val="left"/>
      <w:pPr>
        <w:ind w:left="2222" w:hanging="360"/>
      </w:pPr>
      <w:rPr>
        <w:rFonts w:ascii="Symbol" w:hAnsi="Symbol" w:hint="default"/>
      </w:rPr>
    </w:lvl>
    <w:lvl w:ilvl="1" w:tplc="040C0003" w:tentative="1">
      <w:start w:val="1"/>
      <w:numFmt w:val="bullet"/>
      <w:lvlText w:val="o"/>
      <w:lvlJc w:val="left"/>
      <w:pPr>
        <w:ind w:left="2942" w:hanging="360"/>
      </w:pPr>
      <w:rPr>
        <w:rFonts w:ascii="Courier New" w:hAnsi="Courier New" w:cs="Courier New" w:hint="default"/>
      </w:rPr>
    </w:lvl>
    <w:lvl w:ilvl="2" w:tplc="040C0005" w:tentative="1">
      <w:start w:val="1"/>
      <w:numFmt w:val="bullet"/>
      <w:lvlText w:val=""/>
      <w:lvlJc w:val="left"/>
      <w:pPr>
        <w:ind w:left="3662" w:hanging="360"/>
      </w:pPr>
      <w:rPr>
        <w:rFonts w:ascii="Wingdings" w:hAnsi="Wingdings" w:hint="default"/>
      </w:rPr>
    </w:lvl>
    <w:lvl w:ilvl="3" w:tplc="040C0001" w:tentative="1">
      <w:start w:val="1"/>
      <w:numFmt w:val="bullet"/>
      <w:lvlText w:val=""/>
      <w:lvlJc w:val="left"/>
      <w:pPr>
        <w:ind w:left="4382" w:hanging="360"/>
      </w:pPr>
      <w:rPr>
        <w:rFonts w:ascii="Symbol" w:hAnsi="Symbol" w:hint="default"/>
      </w:rPr>
    </w:lvl>
    <w:lvl w:ilvl="4" w:tplc="040C0003" w:tentative="1">
      <w:start w:val="1"/>
      <w:numFmt w:val="bullet"/>
      <w:lvlText w:val="o"/>
      <w:lvlJc w:val="left"/>
      <w:pPr>
        <w:ind w:left="5102" w:hanging="360"/>
      </w:pPr>
      <w:rPr>
        <w:rFonts w:ascii="Courier New" w:hAnsi="Courier New" w:cs="Courier New" w:hint="default"/>
      </w:rPr>
    </w:lvl>
    <w:lvl w:ilvl="5" w:tplc="040C0005" w:tentative="1">
      <w:start w:val="1"/>
      <w:numFmt w:val="bullet"/>
      <w:lvlText w:val=""/>
      <w:lvlJc w:val="left"/>
      <w:pPr>
        <w:ind w:left="5822" w:hanging="360"/>
      </w:pPr>
      <w:rPr>
        <w:rFonts w:ascii="Wingdings" w:hAnsi="Wingdings" w:hint="default"/>
      </w:rPr>
    </w:lvl>
    <w:lvl w:ilvl="6" w:tplc="040C0001" w:tentative="1">
      <w:start w:val="1"/>
      <w:numFmt w:val="bullet"/>
      <w:lvlText w:val=""/>
      <w:lvlJc w:val="left"/>
      <w:pPr>
        <w:ind w:left="6542" w:hanging="360"/>
      </w:pPr>
      <w:rPr>
        <w:rFonts w:ascii="Symbol" w:hAnsi="Symbol" w:hint="default"/>
      </w:rPr>
    </w:lvl>
    <w:lvl w:ilvl="7" w:tplc="040C0003" w:tentative="1">
      <w:start w:val="1"/>
      <w:numFmt w:val="bullet"/>
      <w:lvlText w:val="o"/>
      <w:lvlJc w:val="left"/>
      <w:pPr>
        <w:ind w:left="7262" w:hanging="360"/>
      </w:pPr>
      <w:rPr>
        <w:rFonts w:ascii="Courier New" w:hAnsi="Courier New" w:cs="Courier New" w:hint="default"/>
      </w:rPr>
    </w:lvl>
    <w:lvl w:ilvl="8" w:tplc="040C0005" w:tentative="1">
      <w:start w:val="1"/>
      <w:numFmt w:val="bullet"/>
      <w:lvlText w:val=""/>
      <w:lvlJc w:val="left"/>
      <w:pPr>
        <w:ind w:left="7982" w:hanging="360"/>
      </w:pPr>
      <w:rPr>
        <w:rFonts w:ascii="Wingdings" w:hAnsi="Wingdings" w:hint="default"/>
      </w:rPr>
    </w:lvl>
  </w:abstractNum>
  <w:abstractNum w:abstractNumId="30">
    <w:nsid w:val="5A4423B7"/>
    <w:multiLevelType w:val="hybridMultilevel"/>
    <w:tmpl w:val="BC14DF2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5C9D2E4D"/>
    <w:multiLevelType w:val="hybridMultilevel"/>
    <w:tmpl w:val="E0D4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1287C12"/>
    <w:multiLevelType w:val="hybridMultilevel"/>
    <w:tmpl w:val="346472CC"/>
    <w:lvl w:ilvl="0" w:tplc="72CA3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AB0BB2"/>
    <w:multiLevelType w:val="hybridMultilevel"/>
    <w:tmpl w:val="96C22F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6ED94336"/>
    <w:multiLevelType w:val="hybridMultilevel"/>
    <w:tmpl w:val="6972B41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5">
    <w:nsid w:val="76C36827"/>
    <w:multiLevelType w:val="hybridMultilevel"/>
    <w:tmpl w:val="DBF60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6F13A80"/>
    <w:multiLevelType w:val="hybridMultilevel"/>
    <w:tmpl w:val="FF866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E9F6337"/>
    <w:multiLevelType w:val="hybridMultilevel"/>
    <w:tmpl w:val="11E61BC6"/>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num w:numId="1">
    <w:abstractNumId w:val="37"/>
  </w:num>
  <w:num w:numId="2">
    <w:abstractNumId w:val="4"/>
  </w:num>
  <w:num w:numId="3">
    <w:abstractNumId w:val="18"/>
  </w:num>
  <w:num w:numId="4">
    <w:abstractNumId w:val="14"/>
  </w:num>
  <w:num w:numId="5">
    <w:abstractNumId w:val="0"/>
  </w:num>
  <w:num w:numId="6">
    <w:abstractNumId w:val="22"/>
  </w:num>
  <w:num w:numId="7">
    <w:abstractNumId w:val="13"/>
  </w:num>
  <w:num w:numId="8">
    <w:abstractNumId w:val="1"/>
  </w:num>
  <w:num w:numId="9">
    <w:abstractNumId w:val="6"/>
  </w:num>
  <w:num w:numId="10">
    <w:abstractNumId w:val="31"/>
  </w:num>
  <w:num w:numId="11">
    <w:abstractNumId w:val="27"/>
  </w:num>
  <w:num w:numId="12">
    <w:abstractNumId w:val="9"/>
  </w:num>
  <w:num w:numId="13">
    <w:abstractNumId w:val="19"/>
  </w:num>
  <w:num w:numId="14">
    <w:abstractNumId w:val="10"/>
  </w:num>
  <w:num w:numId="15">
    <w:abstractNumId w:val="21"/>
  </w:num>
  <w:num w:numId="16">
    <w:abstractNumId w:val="11"/>
  </w:num>
  <w:num w:numId="17">
    <w:abstractNumId w:val="12"/>
  </w:num>
  <w:num w:numId="18">
    <w:abstractNumId w:val="38"/>
  </w:num>
  <w:num w:numId="19">
    <w:abstractNumId w:val="23"/>
  </w:num>
  <w:num w:numId="20">
    <w:abstractNumId w:val="26"/>
  </w:num>
  <w:num w:numId="21">
    <w:abstractNumId w:val="28"/>
  </w:num>
  <w:num w:numId="22">
    <w:abstractNumId w:val="24"/>
  </w:num>
  <w:num w:numId="23">
    <w:abstractNumId w:val="29"/>
  </w:num>
  <w:num w:numId="24">
    <w:abstractNumId w:val="2"/>
  </w:num>
  <w:num w:numId="25">
    <w:abstractNumId w:val="15"/>
  </w:num>
  <w:num w:numId="26">
    <w:abstractNumId w:val="20"/>
  </w:num>
  <w:num w:numId="27">
    <w:abstractNumId w:val="3"/>
  </w:num>
  <w:num w:numId="28">
    <w:abstractNumId w:val="7"/>
  </w:num>
  <w:num w:numId="29">
    <w:abstractNumId w:val="16"/>
  </w:num>
  <w:num w:numId="30">
    <w:abstractNumId w:val="36"/>
  </w:num>
  <w:num w:numId="31">
    <w:abstractNumId w:val="30"/>
  </w:num>
  <w:num w:numId="32">
    <w:abstractNumId w:val="17"/>
  </w:num>
  <w:num w:numId="33">
    <w:abstractNumId w:val="8"/>
  </w:num>
  <w:num w:numId="34">
    <w:abstractNumId w:val="32"/>
  </w:num>
  <w:num w:numId="35">
    <w:abstractNumId w:val="3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5"/>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1E"/>
    <w:rsid w:val="00017480"/>
    <w:rsid w:val="00036C78"/>
    <w:rsid w:val="0004217C"/>
    <w:rsid w:val="00045DF3"/>
    <w:rsid w:val="000508AB"/>
    <w:rsid w:val="00052593"/>
    <w:rsid w:val="00054686"/>
    <w:rsid w:val="00061691"/>
    <w:rsid w:val="00074DC7"/>
    <w:rsid w:val="00085A9C"/>
    <w:rsid w:val="00091341"/>
    <w:rsid w:val="00095EC0"/>
    <w:rsid w:val="000B5977"/>
    <w:rsid w:val="000E3798"/>
    <w:rsid w:val="00100BFD"/>
    <w:rsid w:val="001170E4"/>
    <w:rsid w:val="001353E1"/>
    <w:rsid w:val="0015122B"/>
    <w:rsid w:val="00152A19"/>
    <w:rsid w:val="00152E63"/>
    <w:rsid w:val="00155303"/>
    <w:rsid w:val="00155D90"/>
    <w:rsid w:val="001939FD"/>
    <w:rsid w:val="00194760"/>
    <w:rsid w:val="00195D40"/>
    <w:rsid w:val="001A6768"/>
    <w:rsid w:val="001E2372"/>
    <w:rsid w:val="001E2EC5"/>
    <w:rsid w:val="001F1ADA"/>
    <w:rsid w:val="00203C5E"/>
    <w:rsid w:val="0021102B"/>
    <w:rsid w:val="002238B2"/>
    <w:rsid w:val="00240796"/>
    <w:rsid w:val="0025595A"/>
    <w:rsid w:val="00260C22"/>
    <w:rsid w:val="00267AAC"/>
    <w:rsid w:val="00294C90"/>
    <w:rsid w:val="002A642F"/>
    <w:rsid w:val="002D2C5C"/>
    <w:rsid w:val="002D79A4"/>
    <w:rsid w:val="002E13D1"/>
    <w:rsid w:val="002E2743"/>
    <w:rsid w:val="00317939"/>
    <w:rsid w:val="003328DF"/>
    <w:rsid w:val="003370C7"/>
    <w:rsid w:val="003432E3"/>
    <w:rsid w:val="00344154"/>
    <w:rsid w:val="00344EB5"/>
    <w:rsid w:val="003464FA"/>
    <w:rsid w:val="0037201D"/>
    <w:rsid w:val="00380631"/>
    <w:rsid w:val="0038721B"/>
    <w:rsid w:val="003915AC"/>
    <w:rsid w:val="00397BAB"/>
    <w:rsid w:val="003B200D"/>
    <w:rsid w:val="003B40EA"/>
    <w:rsid w:val="003B5E7E"/>
    <w:rsid w:val="003C6D4C"/>
    <w:rsid w:val="003D225F"/>
    <w:rsid w:val="003E17D1"/>
    <w:rsid w:val="003E429F"/>
    <w:rsid w:val="003E60DF"/>
    <w:rsid w:val="004009D7"/>
    <w:rsid w:val="0040567B"/>
    <w:rsid w:val="00413D45"/>
    <w:rsid w:val="00415372"/>
    <w:rsid w:val="00421511"/>
    <w:rsid w:val="00444FA7"/>
    <w:rsid w:val="00453DC9"/>
    <w:rsid w:val="004616C8"/>
    <w:rsid w:val="0046478C"/>
    <w:rsid w:val="00466450"/>
    <w:rsid w:val="004C4106"/>
    <w:rsid w:val="004E3657"/>
    <w:rsid w:val="004F0816"/>
    <w:rsid w:val="004F4609"/>
    <w:rsid w:val="005072E0"/>
    <w:rsid w:val="00513471"/>
    <w:rsid w:val="005446D2"/>
    <w:rsid w:val="005525C3"/>
    <w:rsid w:val="00555C7D"/>
    <w:rsid w:val="00581279"/>
    <w:rsid w:val="0058648E"/>
    <w:rsid w:val="00597CC1"/>
    <w:rsid w:val="005A693E"/>
    <w:rsid w:val="005B217D"/>
    <w:rsid w:val="005C2D6C"/>
    <w:rsid w:val="005C3700"/>
    <w:rsid w:val="005D0E18"/>
    <w:rsid w:val="005D5D74"/>
    <w:rsid w:val="005E6F37"/>
    <w:rsid w:val="005F3EDD"/>
    <w:rsid w:val="006019AF"/>
    <w:rsid w:val="00615493"/>
    <w:rsid w:val="00621EED"/>
    <w:rsid w:val="006456AD"/>
    <w:rsid w:val="006577C0"/>
    <w:rsid w:val="00661EDD"/>
    <w:rsid w:val="0068482C"/>
    <w:rsid w:val="006968F7"/>
    <w:rsid w:val="006A0948"/>
    <w:rsid w:val="006F3DBD"/>
    <w:rsid w:val="006F5408"/>
    <w:rsid w:val="00705A9E"/>
    <w:rsid w:val="00716BF4"/>
    <w:rsid w:val="00720524"/>
    <w:rsid w:val="00720621"/>
    <w:rsid w:val="00723A56"/>
    <w:rsid w:val="00730BFE"/>
    <w:rsid w:val="007628D4"/>
    <w:rsid w:val="007833B7"/>
    <w:rsid w:val="00785598"/>
    <w:rsid w:val="0078689D"/>
    <w:rsid w:val="007944D8"/>
    <w:rsid w:val="007C2675"/>
    <w:rsid w:val="007D1B2F"/>
    <w:rsid w:val="007D3F60"/>
    <w:rsid w:val="007D5DCE"/>
    <w:rsid w:val="007D756F"/>
    <w:rsid w:val="007E158A"/>
    <w:rsid w:val="007F3016"/>
    <w:rsid w:val="00820031"/>
    <w:rsid w:val="00820683"/>
    <w:rsid w:val="0084243B"/>
    <w:rsid w:val="008635DE"/>
    <w:rsid w:val="008668B7"/>
    <w:rsid w:val="00883CBC"/>
    <w:rsid w:val="008959F9"/>
    <w:rsid w:val="008A067E"/>
    <w:rsid w:val="008A1621"/>
    <w:rsid w:val="008B4FDC"/>
    <w:rsid w:val="008C6E20"/>
    <w:rsid w:val="008D1B96"/>
    <w:rsid w:val="008D5ACA"/>
    <w:rsid w:val="008E71DC"/>
    <w:rsid w:val="008F48E4"/>
    <w:rsid w:val="008F5C0B"/>
    <w:rsid w:val="00901D56"/>
    <w:rsid w:val="00904B3F"/>
    <w:rsid w:val="00906113"/>
    <w:rsid w:val="0090786C"/>
    <w:rsid w:val="00913D52"/>
    <w:rsid w:val="00923A59"/>
    <w:rsid w:val="00931CB6"/>
    <w:rsid w:val="00931EC3"/>
    <w:rsid w:val="009358C5"/>
    <w:rsid w:val="0094203C"/>
    <w:rsid w:val="00942C90"/>
    <w:rsid w:val="009569B7"/>
    <w:rsid w:val="00962DAF"/>
    <w:rsid w:val="009644B0"/>
    <w:rsid w:val="00980F4A"/>
    <w:rsid w:val="0098324A"/>
    <w:rsid w:val="0098457A"/>
    <w:rsid w:val="009A62EC"/>
    <w:rsid w:val="009B2AC1"/>
    <w:rsid w:val="009C55B2"/>
    <w:rsid w:val="009C7ED4"/>
    <w:rsid w:val="009D50FE"/>
    <w:rsid w:val="009E1041"/>
    <w:rsid w:val="009E5A45"/>
    <w:rsid w:val="00A00F9B"/>
    <w:rsid w:val="00A025E4"/>
    <w:rsid w:val="00A04A30"/>
    <w:rsid w:val="00A11F8E"/>
    <w:rsid w:val="00A1268A"/>
    <w:rsid w:val="00A167E5"/>
    <w:rsid w:val="00A2141E"/>
    <w:rsid w:val="00A277AF"/>
    <w:rsid w:val="00A31182"/>
    <w:rsid w:val="00A34984"/>
    <w:rsid w:val="00A43B08"/>
    <w:rsid w:val="00A53320"/>
    <w:rsid w:val="00A87C37"/>
    <w:rsid w:val="00AA23F7"/>
    <w:rsid w:val="00AA268B"/>
    <w:rsid w:val="00AA3CC0"/>
    <w:rsid w:val="00AA5BE3"/>
    <w:rsid w:val="00AB5118"/>
    <w:rsid w:val="00AC11E2"/>
    <w:rsid w:val="00AC28F3"/>
    <w:rsid w:val="00AF3CA3"/>
    <w:rsid w:val="00B1191A"/>
    <w:rsid w:val="00B12609"/>
    <w:rsid w:val="00B338DE"/>
    <w:rsid w:val="00B35927"/>
    <w:rsid w:val="00B50B5E"/>
    <w:rsid w:val="00B526B8"/>
    <w:rsid w:val="00B6098F"/>
    <w:rsid w:val="00B610F2"/>
    <w:rsid w:val="00B67D94"/>
    <w:rsid w:val="00B67EDA"/>
    <w:rsid w:val="00B7039E"/>
    <w:rsid w:val="00B77293"/>
    <w:rsid w:val="00B83FE5"/>
    <w:rsid w:val="00B908C1"/>
    <w:rsid w:val="00B915DA"/>
    <w:rsid w:val="00BA09A6"/>
    <w:rsid w:val="00BA6762"/>
    <w:rsid w:val="00BB57A4"/>
    <w:rsid w:val="00BC05C4"/>
    <w:rsid w:val="00BD111B"/>
    <w:rsid w:val="00BD1A27"/>
    <w:rsid w:val="00BD43E9"/>
    <w:rsid w:val="00BE12CA"/>
    <w:rsid w:val="00BE333F"/>
    <w:rsid w:val="00C025F3"/>
    <w:rsid w:val="00C20C55"/>
    <w:rsid w:val="00C33D33"/>
    <w:rsid w:val="00C40D50"/>
    <w:rsid w:val="00C4135D"/>
    <w:rsid w:val="00C47E28"/>
    <w:rsid w:val="00C63DFF"/>
    <w:rsid w:val="00C720C2"/>
    <w:rsid w:val="00C8217F"/>
    <w:rsid w:val="00C825F5"/>
    <w:rsid w:val="00C84703"/>
    <w:rsid w:val="00C906C0"/>
    <w:rsid w:val="00C952AF"/>
    <w:rsid w:val="00CA00F7"/>
    <w:rsid w:val="00CA7709"/>
    <w:rsid w:val="00CB037F"/>
    <w:rsid w:val="00CC18C1"/>
    <w:rsid w:val="00CD6819"/>
    <w:rsid w:val="00CE2B54"/>
    <w:rsid w:val="00CE6A7E"/>
    <w:rsid w:val="00D05C45"/>
    <w:rsid w:val="00D10D91"/>
    <w:rsid w:val="00D2031F"/>
    <w:rsid w:val="00D24C14"/>
    <w:rsid w:val="00D24E8F"/>
    <w:rsid w:val="00D276C7"/>
    <w:rsid w:val="00D36CC8"/>
    <w:rsid w:val="00D60C94"/>
    <w:rsid w:val="00D60EF5"/>
    <w:rsid w:val="00D671EB"/>
    <w:rsid w:val="00D84085"/>
    <w:rsid w:val="00D95FA4"/>
    <w:rsid w:val="00DA5591"/>
    <w:rsid w:val="00DC30FB"/>
    <w:rsid w:val="00DC74E3"/>
    <w:rsid w:val="00DD35F5"/>
    <w:rsid w:val="00DE582C"/>
    <w:rsid w:val="00DF1B59"/>
    <w:rsid w:val="00E02AC5"/>
    <w:rsid w:val="00E05BBA"/>
    <w:rsid w:val="00E10EE5"/>
    <w:rsid w:val="00E134AB"/>
    <w:rsid w:val="00E16DAD"/>
    <w:rsid w:val="00E3120C"/>
    <w:rsid w:val="00E34135"/>
    <w:rsid w:val="00E3605D"/>
    <w:rsid w:val="00E60902"/>
    <w:rsid w:val="00E656F5"/>
    <w:rsid w:val="00EA5BCB"/>
    <w:rsid w:val="00ED2613"/>
    <w:rsid w:val="00EE7652"/>
    <w:rsid w:val="00EE7758"/>
    <w:rsid w:val="00F114D4"/>
    <w:rsid w:val="00F26A44"/>
    <w:rsid w:val="00F43D2F"/>
    <w:rsid w:val="00F46987"/>
    <w:rsid w:val="00F55C4F"/>
    <w:rsid w:val="00F66322"/>
    <w:rsid w:val="00F93DAC"/>
    <w:rsid w:val="00F95AD1"/>
    <w:rsid w:val="00FA094B"/>
    <w:rsid w:val="00FB6F67"/>
    <w:rsid w:val="00FD5FCD"/>
    <w:rsid w:val="00FE1971"/>
    <w:rsid w:val="00FE3306"/>
    <w:rsid w:val="00FE6D91"/>
    <w:rsid w:val="00FF1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C4795"/>
  <w15:docId w15:val="{D85036B7-8062-4512-9C5C-3BD62ABB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left" w:pos="1134"/>
      </w:tabs>
      <w:spacing w:before="240" w:after="60" w:line="240" w:lineRule="auto"/>
      <w:outlineLvl w:val="2"/>
    </w:pPr>
    <w:rPr>
      <w:rFonts w:ascii="Arial" w:eastAsia="Times New Roman" w:hAnsi="Arial" w:cs="Arial"/>
      <w:b/>
      <w:bCs/>
      <w:i/>
      <w:sz w:val="26"/>
      <w:szCs w:val="26"/>
      <w:lang w:eastAsia="fr-FR"/>
    </w:rPr>
  </w:style>
  <w:style w:type="paragraph" w:styleId="Titre6">
    <w:name w:val="heading 6"/>
    <w:basedOn w:val="Normal"/>
    <w:next w:val="Normal"/>
    <w:link w:val="Titre6Car"/>
    <w:uiPriority w:val="9"/>
    <w:semiHidden/>
    <w:unhideWhenUsed/>
    <w:qFormat/>
    <w:rsid w:val="004215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Normalweb">
    <w:name w:val="Normal (Web)"/>
    <w:basedOn w:val="Normal"/>
    <w:uiPriority w:val="99"/>
    <w:semiHidden/>
    <w:unhideWhenUsed/>
    <w:rsid w:val="00A2141E"/>
    <w:pPr>
      <w:spacing w:before="100" w:beforeAutospacing="1" w:after="100" w:afterAutospacing="1" w:line="240" w:lineRule="auto"/>
    </w:pPr>
    <w:rPr>
      <w:rFonts w:ascii="Times New Roman" w:eastAsiaTheme="minorEastAsia" w:hAnsi="Times New Roman"/>
      <w:sz w:val="24"/>
      <w:szCs w:val="24"/>
      <w:lang w:eastAsia="fr-FR"/>
    </w:rPr>
  </w:style>
  <w:style w:type="paragraph" w:styleId="Pardeliste">
    <w:name w:val="List Paragraph"/>
    <w:basedOn w:val="Normal"/>
    <w:uiPriority w:val="34"/>
    <w:qFormat/>
    <w:rsid w:val="00D2031F"/>
    <w:pPr>
      <w:ind w:left="720"/>
      <w:contextualSpacing/>
    </w:pPr>
  </w:style>
  <w:style w:type="paragraph" w:customStyle="1" w:styleId="Paragraphe2">
    <w:name w:val="Paragraphe 2"/>
    <w:basedOn w:val="Normal"/>
    <w:rsid w:val="00D2031F"/>
    <w:pPr>
      <w:spacing w:after="0" w:line="240" w:lineRule="auto"/>
      <w:ind w:left="720"/>
    </w:pPr>
    <w:rPr>
      <w:rFonts w:ascii="Times New Roman" w:eastAsia="Times New Roman" w:hAnsi="Times New Roman"/>
      <w:sz w:val="24"/>
      <w:szCs w:val="24"/>
      <w:u w:val="single"/>
      <w:lang w:eastAsia="fr-FR"/>
    </w:rPr>
  </w:style>
  <w:style w:type="paragraph" w:styleId="Corpsdetexte">
    <w:name w:val="Body Text"/>
    <w:basedOn w:val="Normal"/>
    <w:link w:val="CorpsdetexteCar"/>
    <w:semiHidden/>
    <w:rsid w:val="00B50B5E"/>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semiHidden/>
    <w:rsid w:val="00B50B5E"/>
    <w:rPr>
      <w:rFonts w:ascii="Arial" w:eastAsia="Times New Roman" w:hAnsi="Arial" w:cs="Arial"/>
      <w:sz w:val="24"/>
      <w:szCs w:val="24"/>
    </w:rPr>
  </w:style>
  <w:style w:type="paragraph" w:styleId="Notedebasdepage">
    <w:name w:val="footnote text"/>
    <w:basedOn w:val="Normal"/>
    <w:link w:val="NotedebasdepageCar"/>
    <w:uiPriority w:val="99"/>
    <w:semiHidden/>
    <w:unhideWhenUsed/>
    <w:rsid w:val="00B50B5E"/>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B50B5E"/>
    <w:rPr>
      <w:rFonts w:ascii="Times New Roman" w:eastAsia="Times New Roman" w:hAnsi="Times New Roman"/>
    </w:rPr>
  </w:style>
  <w:style w:type="character" w:styleId="Appelnotedebasdep">
    <w:name w:val="footnote reference"/>
    <w:basedOn w:val="Policepardfaut"/>
    <w:uiPriority w:val="99"/>
    <w:semiHidden/>
    <w:unhideWhenUsed/>
    <w:rsid w:val="00B50B5E"/>
    <w:rPr>
      <w:vertAlign w:val="superscript"/>
    </w:rPr>
  </w:style>
  <w:style w:type="paragraph" w:customStyle="1" w:styleId="Default">
    <w:name w:val="Default"/>
    <w:rsid w:val="00B50B5E"/>
    <w:pPr>
      <w:autoSpaceDE w:val="0"/>
      <w:autoSpaceDN w:val="0"/>
      <w:adjustRightInd w:val="0"/>
    </w:pPr>
    <w:rPr>
      <w:rFonts w:ascii="Times New Roman" w:eastAsia="Times New Roman" w:hAnsi="Times New Roman"/>
      <w:color w:val="000000"/>
      <w:sz w:val="24"/>
      <w:szCs w:val="24"/>
    </w:rPr>
  </w:style>
  <w:style w:type="paragraph" w:customStyle="1" w:styleId="WW-Standard1">
    <w:name w:val="WW-Standard1"/>
    <w:rsid w:val="00BE333F"/>
    <w:pPr>
      <w:suppressAutoHyphens/>
      <w:textAlignment w:val="baseline"/>
    </w:pPr>
    <w:rPr>
      <w:rFonts w:ascii="Times New Roman" w:eastAsia="Times New Roman" w:hAnsi="Times New Roman"/>
      <w:kern w:val="1"/>
      <w:sz w:val="24"/>
      <w:szCs w:val="24"/>
      <w:lang w:eastAsia="ar-SA"/>
    </w:rPr>
  </w:style>
  <w:style w:type="table" w:styleId="Grilledutableau">
    <w:name w:val="Table Grid"/>
    <w:basedOn w:val="TableauNormal"/>
    <w:uiPriority w:val="59"/>
    <w:rsid w:val="00A1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semiHidden/>
    <w:unhideWhenUsed/>
    <w:rsid w:val="0037201D"/>
    <w:pPr>
      <w:spacing w:after="120"/>
      <w:ind w:left="283"/>
    </w:pPr>
  </w:style>
  <w:style w:type="character" w:customStyle="1" w:styleId="RetraitcorpsdetexteCar">
    <w:name w:val="Retrait corps de texte Car"/>
    <w:basedOn w:val="Policepardfaut"/>
    <w:link w:val="Retraitcorpsdetexte"/>
    <w:uiPriority w:val="99"/>
    <w:semiHidden/>
    <w:rsid w:val="0037201D"/>
    <w:rPr>
      <w:sz w:val="22"/>
      <w:szCs w:val="22"/>
      <w:lang w:eastAsia="en-US"/>
    </w:rPr>
  </w:style>
  <w:style w:type="character" w:customStyle="1" w:styleId="Titre6Car">
    <w:name w:val="Titre 6 Car"/>
    <w:basedOn w:val="Policepardfaut"/>
    <w:link w:val="Titre6"/>
    <w:uiPriority w:val="9"/>
    <w:semiHidden/>
    <w:rsid w:val="00421511"/>
    <w:rPr>
      <w:rFonts w:asciiTheme="majorHAnsi" w:eastAsiaTheme="majorEastAsia" w:hAnsiTheme="majorHAnsi" w:cstheme="majorBidi"/>
      <w:color w:val="243F60" w:themeColor="accent1" w:themeShade="7F"/>
      <w:sz w:val="22"/>
      <w:szCs w:val="22"/>
      <w:lang w:eastAsia="en-US"/>
    </w:rPr>
  </w:style>
  <w:style w:type="paragraph" w:styleId="En-ttedetabledesmatires">
    <w:name w:val="TOC Heading"/>
    <w:basedOn w:val="Titre1"/>
    <w:next w:val="Normal"/>
    <w:uiPriority w:val="39"/>
    <w:unhideWhenUsed/>
    <w:qFormat/>
    <w:rsid w:val="005D5D74"/>
    <w:pPr>
      <w:keepLines/>
      <w:numPr>
        <w:numId w:val="0"/>
      </w:numPr>
      <w:tabs>
        <w:tab w:val="clear" w:pos="1134"/>
      </w:tabs>
      <w:spacing w:after="0" w:line="259" w:lineRule="auto"/>
      <w:outlineLvl w:val="9"/>
    </w:pPr>
    <w:rPr>
      <w:rFonts w:asciiTheme="majorHAnsi" w:eastAsiaTheme="majorEastAsia" w:hAnsiTheme="majorHAnsi" w:cstheme="majorBidi"/>
      <w:b w:val="0"/>
      <w:bCs w:val="0"/>
      <w:caps w:val="0"/>
      <w:color w:val="365F91" w:themeColor="accent1" w:themeShade="BF"/>
      <w:kern w:val="0"/>
    </w:rPr>
  </w:style>
  <w:style w:type="paragraph" w:styleId="TM1">
    <w:name w:val="toc 1"/>
    <w:basedOn w:val="Normal"/>
    <w:next w:val="Normal"/>
    <w:autoRedefine/>
    <w:uiPriority w:val="39"/>
    <w:unhideWhenUsed/>
    <w:rsid w:val="005D5D74"/>
    <w:pPr>
      <w:spacing w:after="100"/>
    </w:pPr>
  </w:style>
  <w:style w:type="paragraph" w:styleId="TM2">
    <w:name w:val="toc 2"/>
    <w:basedOn w:val="Normal"/>
    <w:next w:val="Normal"/>
    <w:autoRedefine/>
    <w:uiPriority w:val="39"/>
    <w:unhideWhenUsed/>
    <w:rsid w:val="005D5D74"/>
    <w:pPr>
      <w:spacing w:after="100"/>
      <w:ind w:left="220"/>
    </w:pPr>
  </w:style>
  <w:style w:type="paragraph" w:styleId="TM3">
    <w:name w:val="toc 3"/>
    <w:basedOn w:val="Normal"/>
    <w:next w:val="Normal"/>
    <w:autoRedefine/>
    <w:uiPriority w:val="39"/>
    <w:unhideWhenUsed/>
    <w:rsid w:val="005D5D74"/>
    <w:pPr>
      <w:spacing w:after="100"/>
      <w:ind w:left="440"/>
    </w:pPr>
  </w:style>
  <w:style w:type="character" w:styleId="Lienhypertexte">
    <w:name w:val="Hyperlink"/>
    <w:basedOn w:val="Policepardfaut"/>
    <w:uiPriority w:val="99"/>
    <w:unhideWhenUsed/>
    <w:rsid w:val="005D5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 w:id="438525040">
      <w:bodyDiv w:val="1"/>
      <w:marLeft w:val="0"/>
      <w:marRight w:val="0"/>
      <w:marTop w:val="0"/>
      <w:marBottom w:val="0"/>
      <w:divBdr>
        <w:top w:val="none" w:sz="0" w:space="0" w:color="auto"/>
        <w:left w:val="none" w:sz="0" w:space="0" w:color="auto"/>
        <w:bottom w:val="none" w:sz="0" w:space="0" w:color="auto"/>
        <w:right w:val="none" w:sz="0" w:space="0" w:color="auto"/>
      </w:divBdr>
    </w:div>
    <w:div w:id="865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jpg"/><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1%20note%20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8316-4C68-8843-823A-E164C42C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C:\Users\Yann Diraison\Documents\1 SGEC\02 Documents\D01 Modeles\1 note 2016.dotx</Template>
  <TotalTime>1</TotalTime>
  <Pages>25</Pages>
  <Words>7810</Words>
  <Characters>42958</Characters>
  <Application>Microsoft Macintosh Word</Application>
  <DocSecurity>0</DocSecurity>
  <Lines>357</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Association Urcec</cp:lastModifiedBy>
  <cp:revision>2</cp:revision>
  <cp:lastPrinted>2018-05-31T11:49:00Z</cp:lastPrinted>
  <dcterms:created xsi:type="dcterms:W3CDTF">2018-07-20T06:17:00Z</dcterms:created>
  <dcterms:modified xsi:type="dcterms:W3CDTF">2018-07-20T06:17:00Z</dcterms:modified>
</cp:coreProperties>
</file>